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12" w:rsidRPr="003A5D9D" w:rsidRDefault="003A5D9D" w:rsidP="00AB7A12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</w:pPr>
      <w:r w:rsidRPr="003A5D9D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pt-PT"/>
        </w:rPr>
        <w:t>O QUE É PROMOÇÃO</w:t>
      </w:r>
      <w:r w:rsidR="00AB7A12" w:rsidRPr="003A5D9D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pt-PT"/>
        </w:rPr>
        <w:t>?</w:t>
      </w:r>
    </w:p>
    <w:p w:rsidR="00AB7A12" w:rsidRPr="003A5D9D" w:rsidRDefault="003A5D9D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 promoção é um dos elementos de</w:t>
      </w:r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marketing. É uma comunicação persuasiva, </w:t>
      </w:r>
      <w:r w:rsidR="00B309C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com vista a informar</w:t>
      </w:r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os consumidores sobre um produto ou serviço e influenciando-os a comprá-lo.</w:t>
      </w:r>
    </w:p>
    <w:p w:rsidR="005E25EC" w:rsidRPr="003A5D9D" w:rsidRDefault="005E25EC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B7A12" w:rsidRPr="006D77B4" w:rsidRDefault="006D77B4" w:rsidP="00AB7A12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</w:pPr>
      <w:r w:rsidRPr="006D77B4"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  <w:t>ELEMENTOS DO MIX</w:t>
      </w:r>
      <w:r w:rsidR="003A5D9D" w:rsidRPr="006D77B4"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  <w:t xml:space="preserve"> PROMOCIONAL</w:t>
      </w:r>
    </w:p>
    <w:p w:rsidR="005F6C9D" w:rsidRPr="003A5D9D" w:rsidRDefault="003A5D9D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Para alcançar os resultados de vendas desejados, os empreendedores devem considerar todas as formas de promoção e decidir quais devem ser </w:t>
      </w:r>
      <w:r w:rsidR="006D77B4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utilizadas</w:t>
      </w:r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e em que proporção. A combinação de diferentes formas de promoção é chamada de </w:t>
      </w:r>
      <w:proofErr w:type="spellStart"/>
      <w:r w:rsidRPr="006D77B4">
        <w:rPr>
          <w:rFonts w:ascii="Helvetica" w:eastAsia="Times New Roman" w:hAnsi="Helvetica" w:cs="Helvetica"/>
          <w:i/>
          <w:color w:val="3F2100"/>
          <w:sz w:val="24"/>
          <w:szCs w:val="24"/>
          <w:lang w:eastAsia="pt-PT"/>
        </w:rPr>
        <w:t>mix</w:t>
      </w:r>
      <w:proofErr w:type="spellEnd"/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promocional. Depende</w:t>
      </w:r>
      <w:r w:rsidR="00B309C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rá</w:t>
      </w:r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do produto que está </w:t>
      </w:r>
      <w:r w:rsidR="006D77B4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 ser</w:t>
      </w:r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promovido, da natureza dos </w:t>
      </w:r>
      <w:r w:rsidR="006D77B4"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potenciais </w:t>
      </w:r>
      <w:r w:rsidRPr="003A5D9D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clientes, das condições gerais de mercado e dos fundos disponíveis.</w:t>
      </w:r>
    </w:p>
    <w:p w:rsidR="005F6C9D" w:rsidRPr="003A5D9D" w:rsidRDefault="005F6C9D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6D77B4" w:rsidRPr="000351F0" w:rsidRDefault="006D77B4" w:rsidP="006D77B4">
      <w:pPr>
        <w:pStyle w:val="PargrafodaLista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6D77B4" w:rsidRPr="006D77B4" w:rsidRDefault="00F816B1" w:rsidP="006D77B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F816B1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An</w:t>
      </w:r>
      <w:r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úncio</w:t>
      </w:r>
      <w:r w:rsidR="006D77B4" w:rsidRPr="006D77B4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é uma mensagem de vendas não pessoal que é paga por uma empresa identificada e é direcionada para um público </w:t>
      </w:r>
      <w:r w:rsidR="006D77B4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em</w:t>
      </w:r>
      <w:r w:rsidR="006D77B4" w:rsidRPr="006D77B4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massa.</w:t>
      </w:r>
    </w:p>
    <w:p w:rsidR="006D77B4" w:rsidRPr="006D77B4" w:rsidRDefault="006D77B4" w:rsidP="006D77B4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F816B1" w:rsidRDefault="006D77B4" w:rsidP="00A019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6D77B4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Promoção de vendas</w:t>
      </w:r>
      <w:r w:rsidRPr="006D77B4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é qualquer atividade de vendas em publicidade e vendas pessoais. Inclui amostras grátis, </w:t>
      </w:r>
      <w:r w:rsidR="007A537E" w:rsidRPr="007A537E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cupões</w:t>
      </w:r>
      <w:r w:rsidRPr="006D77B4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, concursos e outros incentivos para vendas.</w:t>
      </w:r>
    </w:p>
    <w:p w:rsidR="00A0199F" w:rsidRPr="00A0199F" w:rsidRDefault="00A0199F" w:rsidP="00A0199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F816B1" w:rsidRPr="00F816B1" w:rsidRDefault="00F816B1" w:rsidP="00F81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Exposição</w:t>
      </w:r>
      <w:r w:rsidRPr="00F816B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é a exibição de um produto no ponto de compra ou perto dele. Inclui janelas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atrativas</w:t>
      </w:r>
      <w:r w:rsidRPr="00F816B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e monitores interiores e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exteriores, estando al alcance visual dos clientes.</w:t>
      </w:r>
    </w:p>
    <w:p w:rsidR="00F816B1" w:rsidRPr="00F816B1" w:rsidRDefault="00F816B1" w:rsidP="00F816B1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0199F" w:rsidRDefault="00F816B1" w:rsidP="00ED3C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F816B1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Relações públicas</w:t>
      </w:r>
      <w:r w:rsidRPr="00F816B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é o processo de construção de </w:t>
      </w:r>
      <w:r w:rsid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clientela</w:t>
      </w:r>
      <w:r w:rsidRPr="00F816B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em direção a um negócio. Uma</w:t>
      </w:r>
      <w:r w:rsid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boa</w:t>
      </w:r>
      <w:r w:rsidRPr="00F816B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abordagem é contratar uma empresa para promover o negócio.</w:t>
      </w:r>
    </w:p>
    <w:p w:rsidR="00ED3CCF" w:rsidRPr="00ED3CCF" w:rsidRDefault="00ED3CCF" w:rsidP="00ED3C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0199F" w:rsidRPr="00A0199F" w:rsidRDefault="00A0199F" w:rsidP="00A019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A0199F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Publicidade</w:t>
      </w: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é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 propaganda</w:t>
      </w: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gratuita para o negócio. Por exemplo, quando um jornal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anuncia</w:t>
      </w: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a abertura de um novo negócio, o proprietário não paga por ele.</w:t>
      </w:r>
    </w:p>
    <w:p w:rsidR="00A0199F" w:rsidRPr="00A0199F" w:rsidRDefault="00A0199F" w:rsidP="00A0199F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0199F" w:rsidRPr="00A0199F" w:rsidRDefault="00A0199F" w:rsidP="00A019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A0199F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Venda pessoal</w:t>
      </w: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é a comunicação direta feita por um vendedor para convencer um cliente ou um pequeno grupo de clientes a fazer uma compra.</w:t>
      </w:r>
    </w:p>
    <w:p w:rsidR="005F6C9D" w:rsidRPr="00A0199F" w:rsidRDefault="005F6C9D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5F6C9D" w:rsidRPr="00A0199F" w:rsidRDefault="005F6C9D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B7A12" w:rsidRPr="00A0199F" w:rsidRDefault="009A1A47" w:rsidP="00AB7A12">
      <w:pPr>
        <w:shd w:val="clear" w:color="auto" w:fill="FFFFFF"/>
        <w:spacing w:after="0" w:line="264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  <w:t>MEIOS DE</w:t>
      </w:r>
      <w:r w:rsidR="00A0199F" w:rsidRPr="00A0199F"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  <w:t xml:space="preserve"> PROMOÇÃO</w:t>
      </w:r>
    </w:p>
    <w:p w:rsidR="00AB7A12" w:rsidRPr="00A0199F" w:rsidRDefault="00A0199F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O uso de qualquer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meio</w:t>
      </w:r>
      <w:r w:rsid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para promover um</w:t>
      </w: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negócio deve ser baseado no tamanho e tipo de público, nos custos de promoção, no tempo ou no espaço disponível e na adequação desse meio aos consumidores-alvo. Deve ser executado pelo menos seis vezes para ser mais eficaz. </w:t>
      </w:r>
      <w:r w:rsid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D</w:t>
      </w: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eve decidir qual </w:t>
      </w:r>
      <w:r w:rsid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o </w:t>
      </w:r>
      <w:r w:rsidR="009A1A47"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melhor </w:t>
      </w:r>
      <w:r w:rsid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meio de comunicação</w:t>
      </w:r>
      <w:r w:rsidRPr="00A0199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para o seu negócio.</w:t>
      </w:r>
    </w:p>
    <w:p w:rsidR="005C07F2" w:rsidRPr="00A0199F" w:rsidRDefault="005C07F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B7A12" w:rsidRPr="00ED3CCF" w:rsidRDefault="00ED3CCF" w:rsidP="001B1421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Os</w:t>
      </w:r>
      <w:r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 xml:space="preserve"> </w:t>
      </w:r>
      <w:r w:rsidR="001B1421" w:rsidRPr="00ED3CCF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Jornais</w:t>
      </w:r>
      <w:r w:rsidR="001B1421"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fornecem longevidade. </w:t>
      </w:r>
      <w:r w:rsidR="001B1421" w:rsidRP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Normalmente, os jornais exigem menos de uma semana para publicar anúncios. </w:t>
      </w:r>
      <w:r w:rsidR="00B309C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Relativamente ao espaço,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a</w:t>
      </w:r>
      <w:r w:rsidR="001B1421" w:rsidRP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s taxas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são baseadas na circulação dos</w:t>
      </w:r>
      <w:r w:rsidR="001B1421" w:rsidRP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jornais</w:t>
      </w:r>
      <w:r w:rsidR="001B1421" w:rsidRPr="001B1421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na comunidade.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Uma</w:t>
      </w:r>
      <w:r w:rsidR="001B1421"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maior circulação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significa</w:t>
      </w:r>
      <w:r w:rsidR="001B1421"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taxas mais altas.</w:t>
      </w:r>
    </w:p>
    <w:p w:rsidR="004933F4" w:rsidRPr="00ED3CCF" w:rsidRDefault="004933F4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ED3CCF" w:rsidRDefault="00ED3CCF" w:rsidP="00ED3CCF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As</w:t>
      </w:r>
      <w:r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 xml:space="preserve"> </w:t>
      </w:r>
      <w:r w:rsidRPr="00ED3CCF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Rádios</w:t>
      </w: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fornecem flexibilidade.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</w:t>
      </w: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lcançam uma ampla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variedade de clientes. A publicidade da</w:t>
      </w: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rádio é geralmente vendida em quantidades de 15, 30 e 60 </w:t>
      </w: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lastRenderedPageBreak/>
        <w:t>segundos. Os custos variam de acordo com a hora do dia, o tamanho do público ouvinte e a estação específica.</w:t>
      </w:r>
    </w:p>
    <w:p w:rsidR="00ED3CCF" w:rsidRPr="00ED3CCF" w:rsidRDefault="00ED3CCF" w:rsidP="00ED3CC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197D22" w:rsidRDefault="00ED3CCF" w:rsidP="00197D22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</w:t>
      </w:r>
      <w:r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 xml:space="preserve"> </w:t>
      </w:r>
      <w:r w:rsidRPr="00ED3CCF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Televisão</w:t>
      </w: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é muito popular e permite uma mensagem visual e sonora. A publicidade televisiva é vendida em unidades de tempo de 10, 20, 30 e 60 segundos. As tarifas variam de acordo com as estações, bem como com a hora do dia.</w:t>
      </w:r>
    </w:p>
    <w:p w:rsidR="00197D22" w:rsidRPr="00197D22" w:rsidRDefault="00197D22" w:rsidP="00197D2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197D22" w:rsidRDefault="00ED3CCF" w:rsidP="00197D22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As </w:t>
      </w:r>
      <w:r w:rsidR="00197D22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R</w:t>
      </w:r>
      <w:r w:rsidRPr="00ED3CCF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evistas</w:t>
      </w: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fornecem um público muito específico, pois geralmente limitam</w:t>
      </w:r>
      <w:r w:rsid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-se</w:t>
      </w:r>
      <w:r w:rsidRPr="00ED3CCF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a tópicos específicos ou áreas geográficas. </w:t>
      </w:r>
      <w:r w:rsid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D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uram por longos períodos de tempo.</w:t>
      </w:r>
    </w:p>
    <w:p w:rsidR="00197D22" w:rsidRPr="00197D22" w:rsidRDefault="00197D22" w:rsidP="00197D2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5C07F2" w:rsidRPr="00197D22" w:rsidRDefault="00197D22" w:rsidP="00197D22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O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</w:t>
      </w:r>
      <w:r w:rsidRPr="00197D22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Email direto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chega a um mercado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alvo 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específico e pode ser usad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o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na forma de catálogos, cartas, cartões postais, </w:t>
      </w:r>
      <w:r w:rsidR="007A537E" w:rsidRPr="007A537E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cupões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ou cartões de visita.</w:t>
      </w:r>
    </w:p>
    <w:p w:rsidR="006B147F" w:rsidRPr="00197D22" w:rsidRDefault="006B147F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B7A12" w:rsidRDefault="00197D22" w:rsidP="00197D22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As</w:t>
      </w:r>
      <w:r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 xml:space="preserve"> </w:t>
      </w:r>
      <w:r w:rsidRPr="00197D22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Promoções ao ar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</w:t>
      </w:r>
      <w:r w:rsidRPr="00197D22">
        <w:rPr>
          <w:rFonts w:ascii="Helvetica" w:eastAsia="Times New Roman" w:hAnsi="Helvetica" w:cs="Helvetica"/>
          <w:b/>
          <w:i/>
          <w:color w:val="3F2100"/>
          <w:sz w:val="24"/>
          <w:szCs w:val="24"/>
          <w:lang w:eastAsia="pt-PT"/>
        </w:rPr>
        <w:t>livre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como </w:t>
      </w:r>
      <w:r w:rsidRPr="00197D22">
        <w:rPr>
          <w:rFonts w:ascii="Helvetica" w:eastAsia="Times New Roman" w:hAnsi="Helvetica" w:cs="Helvetica"/>
          <w:i/>
          <w:color w:val="3F2100"/>
          <w:sz w:val="24"/>
          <w:szCs w:val="24"/>
          <w:lang w:eastAsia="pt-PT"/>
        </w:rPr>
        <w:t>outdoors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em autocarros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e táxis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,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são uma excelente maneira de alcançar os viajantes, muitas vezes com muitos leitores repetidos.</w:t>
      </w:r>
    </w:p>
    <w:p w:rsidR="005C07F2" w:rsidRPr="00197D22" w:rsidRDefault="005C07F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B7A12" w:rsidRPr="00197D22" w:rsidRDefault="00197D2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O uso efetivo da promoção deve ser uma ferramenta valiosa para qualquer pequeno empresário ou e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mpreendedor. Um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maior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entendimento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dos desejos e necessidades dos clientes</w:t>
      </w:r>
      <w:r w:rsidR="009A1A47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,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ajuda a fornecer os bens ou serviços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e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 xml:space="preserve"> aumentarão a </w:t>
      </w:r>
      <w:r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rentabilidade</w:t>
      </w: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.</w:t>
      </w:r>
    </w:p>
    <w:p w:rsidR="006B147F" w:rsidRPr="00197D22" w:rsidRDefault="006B147F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</w:p>
    <w:p w:rsidR="00AB7A12" w:rsidRPr="00197D22" w:rsidRDefault="00AB7A1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</w:pPr>
      <w:r w:rsidRPr="00197D22">
        <w:rPr>
          <w:rFonts w:ascii="Helvetica" w:eastAsia="Times New Roman" w:hAnsi="Helvetica" w:cs="Helvetica"/>
          <w:color w:val="3F2100"/>
          <w:sz w:val="24"/>
          <w:szCs w:val="24"/>
          <w:lang w:eastAsia="pt-PT"/>
        </w:rPr>
        <w:t> </w:t>
      </w:r>
    </w:p>
    <w:p w:rsidR="00AB7A12" w:rsidRPr="00197D22" w:rsidRDefault="00197D22" w:rsidP="00AB7A12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</w:pPr>
      <w:r w:rsidRPr="00197D22">
        <w:rPr>
          <w:rFonts w:ascii="Georgia" w:eastAsia="Times New Roman" w:hAnsi="Georgia" w:cs="Times New Roman"/>
          <w:b/>
          <w:bCs/>
          <w:sz w:val="24"/>
          <w:szCs w:val="24"/>
          <w:lang w:eastAsia="pt-PT"/>
        </w:rPr>
        <w:t>ATIVIDADES</w:t>
      </w:r>
    </w:p>
    <w:p w:rsidR="005C07F2" w:rsidRPr="00197D22" w:rsidRDefault="005C07F2" w:rsidP="00AB7A12">
      <w:pPr>
        <w:shd w:val="clear" w:color="auto" w:fill="FFFFFF"/>
        <w:spacing w:after="0" w:line="264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4398A8"/>
          <w:sz w:val="24"/>
          <w:szCs w:val="24"/>
          <w:lang w:eastAsia="pt-PT"/>
        </w:rPr>
      </w:pPr>
    </w:p>
    <w:p w:rsidR="00AB7A12" w:rsidRPr="00197D22" w:rsidRDefault="00AB7A1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  <w:r w:rsidRPr="00197D22">
        <w:rPr>
          <w:rFonts w:ascii="Helvetica" w:eastAsia="Times New Roman" w:hAnsi="Helvetica" w:cs="Helvetica"/>
          <w:b/>
          <w:bCs/>
          <w:color w:val="3F2100"/>
          <w:sz w:val="24"/>
          <w:szCs w:val="24"/>
          <w:lang w:eastAsia="pt-PT"/>
        </w:rPr>
        <w:t xml:space="preserve">1. </w:t>
      </w:r>
      <w:r w:rsidR="00197D22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Identifique 3 termos no artigo que são usados na promoção. Determine os significados dessas palavras e pratique-as em frases que demonstrem uma compreensão clara.</w:t>
      </w:r>
    </w:p>
    <w:p w:rsidR="005C07F2" w:rsidRPr="00197D22" w:rsidRDefault="005C07F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</w:p>
    <w:p w:rsidR="00AB7A12" w:rsidRPr="000351F0" w:rsidRDefault="00AB7A1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  <w:r w:rsidRPr="000351F0">
        <w:rPr>
          <w:rFonts w:ascii="Helvetica" w:eastAsia="Times New Roman" w:hAnsi="Helvetica" w:cs="Helvetica"/>
          <w:b/>
          <w:bCs/>
          <w:color w:val="3F2100"/>
          <w:sz w:val="24"/>
          <w:szCs w:val="24"/>
          <w:lang w:eastAsia="pt-PT"/>
        </w:rPr>
        <w:t>2.</w:t>
      </w:r>
      <w:r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Compare os métodos promocionais usados por uma pequena empres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a local e uma grande empresa (por exemplo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,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numa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farmácia local versus 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cadeia 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supermercado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s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). Explique as 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suas 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diferenças e porque existem. Existe alguma desvantagem para as pequenas empresas que tentam promover seus negócios?</w:t>
      </w:r>
    </w:p>
    <w:p w:rsidR="005C07F2" w:rsidRPr="000351F0" w:rsidRDefault="005C07F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</w:p>
    <w:p w:rsidR="00AB7A12" w:rsidRDefault="00AB7A1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  <w:r w:rsidRPr="000351F0">
        <w:rPr>
          <w:rFonts w:ascii="Helvetica" w:eastAsia="Times New Roman" w:hAnsi="Helvetica" w:cs="Helvetica"/>
          <w:b/>
          <w:bCs/>
          <w:color w:val="3F2100"/>
          <w:sz w:val="24"/>
          <w:szCs w:val="24"/>
          <w:lang w:eastAsia="pt-PT"/>
        </w:rPr>
        <w:t>3.</w:t>
      </w:r>
      <w:r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Prepare uma lista de 5 tipos diferentes de produtos ou serviços. Para cada um, determine qual tipo de método promocional 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que 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seria o melhor para informar os consumidores 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sobre o produto ou serviço. Porquê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selecionou cada método?</w:t>
      </w:r>
    </w:p>
    <w:p w:rsidR="000351F0" w:rsidRDefault="000351F0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</w:p>
    <w:p w:rsidR="005C07F2" w:rsidRPr="000351F0" w:rsidRDefault="005C07F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</w:p>
    <w:p w:rsidR="005C07F2" w:rsidRPr="000351F0" w:rsidRDefault="00AB7A1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  <w:r w:rsidRPr="009A1A47">
        <w:rPr>
          <w:rFonts w:ascii="Helvetica" w:eastAsia="Times New Roman" w:hAnsi="Helvetica" w:cs="Helvetica"/>
          <w:b/>
          <w:bCs/>
          <w:color w:val="3F2100"/>
          <w:sz w:val="24"/>
          <w:szCs w:val="24"/>
          <w:lang w:eastAsia="pt-PT"/>
        </w:rPr>
        <w:t>4.</w:t>
      </w:r>
      <w:r w:rsidRPr="009A1A47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Em </w:t>
      </w:r>
      <w:r w:rsid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grupos de 3/4 pessoas, desenvolva</w:t>
      </w:r>
      <w:r w:rsidR="000351F0" w:rsidRPr="000351F0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um gráfico para os seguintes produtos e serviços, comparando as diferenças entre eles</w:t>
      </w:r>
      <w:r w:rsid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. </w:t>
      </w:r>
      <w:r w:rsidR="00DD45C4"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Escreva uma declaração para cada produto ou serviço</w:t>
      </w:r>
      <w:r w:rsid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,</w:t>
      </w:r>
      <w:r w:rsidR="00DD45C4"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</w:t>
      </w:r>
      <w:r w:rsid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debatendo</w:t>
      </w:r>
      <w:r w:rsidR="00DD45C4"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como uma promoção</w:t>
      </w:r>
      <w:r w:rsid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é uma mais valia para</w:t>
      </w:r>
      <w:r w:rsidR="00DD45C4"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ajudar o cliente a tomar uma decisão de compra.</w:t>
      </w:r>
    </w:p>
    <w:p w:rsidR="00AB7A12" w:rsidRPr="00747252" w:rsidRDefault="00DD45C4" w:rsidP="0074725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proofErr w:type="spellStart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Voos</w:t>
      </w:r>
      <w:proofErr w:type="spellEnd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 </w:t>
      </w:r>
      <w:r w:rsidR="00084299" w:rsidRPr="00747252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Ryanair </w:t>
      </w:r>
    </w:p>
    <w:p w:rsidR="00AB7A12" w:rsidRPr="00747252" w:rsidRDefault="00DD45C4" w:rsidP="0074725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proofErr w:type="spellStart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Automóvel</w:t>
      </w:r>
      <w:proofErr w:type="spellEnd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 </w:t>
      </w:r>
      <w:r w:rsidR="00AB7A12" w:rsidRPr="00747252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BMW </w:t>
      </w:r>
    </w:p>
    <w:p w:rsidR="000351F0" w:rsidRPr="00DD45C4" w:rsidRDefault="00DD45C4" w:rsidP="000351F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  <w:r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Máquina de Lavar </w:t>
      </w:r>
      <w:r w:rsidR="00084299"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LG </w:t>
      </w:r>
    </w:p>
    <w:p w:rsidR="00AB7A12" w:rsidRPr="00747252" w:rsidRDefault="00DD45C4" w:rsidP="0074725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Novo</w:t>
      </w:r>
      <w:r w:rsidRPr="00747252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 hamburger</w:t>
      </w:r>
      <w:r w:rsidRPr="00747252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 </w:t>
      </w:r>
      <w:r w:rsidR="00AB7A12" w:rsidRPr="00747252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McDonald’s </w:t>
      </w:r>
    </w:p>
    <w:p w:rsidR="00AB7A12" w:rsidRPr="00DD45C4" w:rsidRDefault="00DD45C4" w:rsidP="00DD45C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  <w:r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Coca-Cola Light</w:t>
      </w:r>
    </w:p>
    <w:p w:rsidR="00AB7A12" w:rsidRPr="00747252" w:rsidRDefault="00C3200B" w:rsidP="0074725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r w:rsidRPr="00747252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Adele</w:t>
      </w:r>
    </w:p>
    <w:p w:rsidR="00AB7A12" w:rsidRPr="00747252" w:rsidRDefault="00DD45C4" w:rsidP="00DD45C4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proofErr w:type="spellStart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lastRenderedPageBreak/>
        <w:t>C</w:t>
      </w:r>
      <w:r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abeleireiro</w:t>
      </w:r>
      <w:proofErr w:type="spellEnd"/>
      <w:r w:rsidRPr="00DD45C4"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 xml:space="preserve"> local</w:t>
      </w:r>
    </w:p>
    <w:p w:rsidR="00AB7A12" w:rsidRPr="00747252" w:rsidRDefault="00DD45C4" w:rsidP="0074725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proofErr w:type="spellStart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Circo</w:t>
      </w:r>
      <w:proofErr w:type="spellEnd"/>
    </w:p>
    <w:p w:rsidR="005C07F2" w:rsidRPr="00747252" w:rsidRDefault="00DD45C4" w:rsidP="0074725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proofErr w:type="spellStart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Florista</w:t>
      </w:r>
      <w:proofErr w:type="spellEnd"/>
    </w:p>
    <w:p w:rsidR="00AB7A12" w:rsidRPr="00747252" w:rsidRDefault="00DD45C4" w:rsidP="0074725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  <w:proofErr w:type="spellStart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Repogr</w:t>
      </w:r>
      <w:bookmarkStart w:id="0" w:name="_GoBack"/>
      <w:bookmarkEnd w:id="0"/>
      <w:r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  <w:t>afia</w:t>
      </w:r>
      <w:proofErr w:type="spellEnd"/>
    </w:p>
    <w:p w:rsidR="005C07F2" w:rsidRPr="00AB7A12" w:rsidRDefault="005C07F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val="en-US" w:eastAsia="pt-PT"/>
        </w:rPr>
      </w:pPr>
    </w:p>
    <w:p w:rsidR="007A537E" w:rsidRPr="00AB7A12" w:rsidRDefault="00AB7A12" w:rsidP="00AB7A1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</w:pPr>
      <w:r w:rsidRPr="009A1A47">
        <w:rPr>
          <w:rFonts w:ascii="Helvetica" w:eastAsia="Times New Roman" w:hAnsi="Helvetica" w:cs="Helvetica"/>
          <w:b/>
          <w:bCs/>
          <w:color w:val="3F2100"/>
          <w:sz w:val="24"/>
          <w:szCs w:val="24"/>
          <w:lang w:eastAsia="pt-PT"/>
        </w:rPr>
        <w:t>5.</w:t>
      </w:r>
      <w:r w:rsidRPr="009A1A47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</w:t>
      </w:r>
      <w:r w:rsidR="007A537E" w:rsidRP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Em </w:t>
      </w:r>
      <w:r w:rsid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grupos</w:t>
      </w:r>
      <w:r w:rsidR="007A537E" w:rsidRP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de quatro a seis pessoas, faça um </w:t>
      </w:r>
      <w:proofErr w:type="spellStart"/>
      <w:r w:rsidR="007A537E" w:rsidRPr="007A537E">
        <w:rPr>
          <w:rFonts w:ascii="Helvetica" w:eastAsia="Times New Roman" w:hAnsi="Helvetica" w:cs="Helvetica"/>
          <w:bCs/>
          <w:i/>
          <w:color w:val="3F2100"/>
          <w:sz w:val="24"/>
          <w:szCs w:val="24"/>
          <w:lang w:eastAsia="pt-PT"/>
        </w:rPr>
        <w:t>brainstorm</w:t>
      </w:r>
      <w:proofErr w:type="spellEnd"/>
      <w:r w:rsidR="007A537E" w:rsidRP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de estra</w:t>
      </w:r>
      <w:r w:rsid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tégias para promover sua escola/</w:t>
      </w:r>
      <w:r w:rsidR="007A537E" w:rsidRP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centro de </w:t>
      </w:r>
      <w:r w:rsid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>formação</w:t>
      </w:r>
      <w:r w:rsidR="007A537E" w:rsidRP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. Discuta o valor de desenvolver um programa de relações públicas para a escola usar dentro da comunidade. Tente usar todos os seis elementos do </w:t>
      </w:r>
      <w:proofErr w:type="spellStart"/>
      <w:r w:rsidR="007A537E" w:rsidRPr="007A537E">
        <w:rPr>
          <w:rFonts w:ascii="Helvetica" w:eastAsia="Times New Roman" w:hAnsi="Helvetica" w:cs="Helvetica"/>
          <w:bCs/>
          <w:i/>
          <w:color w:val="3F2100"/>
          <w:sz w:val="24"/>
          <w:szCs w:val="24"/>
          <w:lang w:eastAsia="pt-PT"/>
        </w:rPr>
        <w:t>mix</w:t>
      </w:r>
      <w:proofErr w:type="spellEnd"/>
      <w:r w:rsidR="007A537E" w:rsidRPr="007A537E">
        <w:rPr>
          <w:rFonts w:ascii="Helvetica" w:eastAsia="Times New Roman" w:hAnsi="Helvetica" w:cs="Helvetica"/>
          <w:bCs/>
          <w:color w:val="3F2100"/>
          <w:sz w:val="24"/>
          <w:szCs w:val="24"/>
          <w:lang w:eastAsia="pt-PT"/>
        </w:rPr>
        <w:t xml:space="preserve"> promocional para melhor cumprir sua tarefa. Todos os seis elementos podem ser usados efetivamente ou não?</w:t>
      </w:r>
    </w:p>
    <w:sectPr w:rsidR="007A537E" w:rsidRPr="00AB7A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95" w:rsidRDefault="00564895" w:rsidP="00564895">
      <w:pPr>
        <w:spacing w:after="0" w:line="240" w:lineRule="auto"/>
      </w:pPr>
      <w:r>
        <w:separator/>
      </w:r>
    </w:p>
  </w:endnote>
  <w:endnote w:type="continuationSeparator" w:id="0">
    <w:p w:rsidR="00564895" w:rsidRDefault="00564895" w:rsidP="0056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95" w:rsidRDefault="00564895">
    <w:pPr>
      <w:pStyle w:val="Rodap"/>
    </w:pPr>
    <w:r w:rsidRPr="00564895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2AEE93D4" wp14:editId="1DAA034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95" w:rsidRDefault="00564895" w:rsidP="00564895">
      <w:pPr>
        <w:spacing w:after="0" w:line="240" w:lineRule="auto"/>
      </w:pPr>
      <w:r>
        <w:separator/>
      </w:r>
    </w:p>
  </w:footnote>
  <w:footnote w:type="continuationSeparator" w:id="0">
    <w:p w:rsidR="00564895" w:rsidRDefault="00564895" w:rsidP="0056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95" w:rsidRDefault="00564895">
    <w:pPr>
      <w:pStyle w:val="Cabealho"/>
    </w:pPr>
    <w:r w:rsidRPr="004F170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79626C3" wp14:editId="6659D6A3">
          <wp:simplePos x="0" y="0"/>
          <wp:positionH relativeFrom="column">
            <wp:posOffset>3220720</wp:posOffset>
          </wp:positionH>
          <wp:positionV relativeFrom="paragraph">
            <wp:posOffset>-297815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86AA824" wp14:editId="0EC13FA7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895" w:rsidRDefault="005648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5FC"/>
    <w:multiLevelType w:val="hybridMultilevel"/>
    <w:tmpl w:val="127A1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18F0"/>
    <w:multiLevelType w:val="hybridMultilevel"/>
    <w:tmpl w:val="C0E0C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3DB2"/>
    <w:multiLevelType w:val="hybridMultilevel"/>
    <w:tmpl w:val="73B2D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2"/>
    <w:rsid w:val="000351F0"/>
    <w:rsid w:val="00084299"/>
    <w:rsid w:val="000A3D10"/>
    <w:rsid w:val="000D3C52"/>
    <w:rsid w:val="00197D22"/>
    <w:rsid w:val="001A2CA1"/>
    <w:rsid w:val="001B1421"/>
    <w:rsid w:val="00210F91"/>
    <w:rsid w:val="002E74DB"/>
    <w:rsid w:val="003A5D9D"/>
    <w:rsid w:val="0042114C"/>
    <w:rsid w:val="004933F4"/>
    <w:rsid w:val="00564895"/>
    <w:rsid w:val="005C07F2"/>
    <w:rsid w:val="005E25EC"/>
    <w:rsid w:val="005F6C9D"/>
    <w:rsid w:val="0061421A"/>
    <w:rsid w:val="006B147F"/>
    <w:rsid w:val="006D77B4"/>
    <w:rsid w:val="0073466D"/>
    <w:rsid w:val="00747252"/>
    <w:rsid w:val="007A537E"/>
    <w:rsid w:val="008A02DD"/>
    <w:rsid w:val="009A1A47"/>
    <w:rsid w:val="00A0199F"/>
    <w:rsid w:val="00AB7A12"/>
    <w:rsid w:val="00B309C2"/>
    <w:rsid w:val="00BC0443"/>
    <w:rsid w:val="00C3200B"/>
    <w:rsid w:val="00CD13B1"/>
    <w:rsid w:val="00D42FAE"/>
    <w:rsid w:val="00D5281D"/>
    <w:rsid w:val="00DD45C4"/>
    <w:rsid w:val="00E4614E"/>
    <w:rsid w:val="00E614CF"/>
    <w:rsid w:val="00ED3CCF"/>
    <w:rsid w:val="00EF3657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A085"/>
  <w15:chartTrackingRefBased/>
  <w15:docId w15:val="{99FD0C02-54DA-4F56-BD79-ACFD0B3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7F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6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4895"/>
  </w:style>
  <w:style w:type="paragraph" w:styleId="Rodap">
    <w:name w:val="footer"/>
    <w:basedOn w:val="Normal"/>
    <w:link w:val="RodapCarter"/>
    <w:uiPriority w:val="99"/>
    <w:unhideWhenUsed/>
    <w:rsid w:val="0056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M. Gaião</dc:creator>
  <cp:keywords/>
  <dc:description/>
  <cp:lastModifiedBy>Utilizador</cp:lastModifiedBy>
  <cp:revision>16</cp:revision>
  <dcterms:created xsi:type="dcterms:W3CDTF">2018-07-23T13:15:00Z</dcterms:created>
  <dcterms:modified xsi:type="dcterms:W3CDTF">2018-08-27T20:29:00Z</dcterms:modified>
</cp:coreProperties>
</file>