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9C19" w14:textId="79D374BD" w:rsidR="00C571FC" w:rsidRPr="009963FA" w:rsidRDefault="00B5636F" w:rsidP="00410E9F">
      <w:pPr>
        <w:pStyle w:val="Style1"/>
        <w:spacing w:before="100" w:beforeAutospacing="1" w:after="100" w:afterAutospacing="1" w:line="276" w:lineRule="auto"/>
        <w:rPr>
          <w:color w:val="44546A" w:themeColor="text2"/>
          <w:szCs w:val="22"/>
          <w:lang w:val="pt-PT"/>
        </w:rPr>
      </w:pPr>
      <w:r w:rsidRPr="00AB7CA2">
        <w:rPr>
          <w:b/>
          <w:noProof/>
          <w:color w:val="44546A" w:themeColor="text2"/>
          <w:szCs w:val="22"/>
          <w:lang w:eastAsia="en-GB"/>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ED9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eastAsia="en-GB"/>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9963FA">
        <w:rPr>
          <w:rFonts w:ascii="Candara" w:hAnsi="Candara"/>
          <w:b/>
          <w:color w:val="44546A" w:themeColor="text2"/>
          <w:szCs w:val="22"/>
          <w:lang w:val="pt-PT"/>
        </w:rPr>
        <w:t xml:space="preserve"> </w:t>
      </w:r>
      <w:r w:rsidR="009963FA" w:rsidRPr="009963FA">
        <w:rPr>
          <w:rFonts w:ascii="Candara" w:hAnsi="Candara"/>
          <w:b/>
          <w:color w:val="44546A" w:themeColor="text2"/>
          <w:szCs w:val="22"/>
          <w:lang w:val="pt-PT"/>
        </w:rPr>
        <w:t>Título</w:t>
      </w:r>
      <w:r w:rsidR="00FF2AD0" w:rsidRPr="009963FA">
        <w:rPr>
          <w:rFonts w:ascii="Candara" w:hAnsi="Candara"/>
          <w:b/>
          <w:color w:val="44546A" w:themeColor="text2"/>
          <w:szCs w:val="22"/>
          <w:lang w:val="pt-PT"/>
        </w:rPr>
        <w:t>:</w:t>
      </w:r>
      <w:r w:rsidR="00FF2AD0" w:rsidRPr="009963FA">
        <w:rPr>
          <w:color w:val="44546A" w:themeColor="text2"/>
          <w:szCs w:val="22"/>
          <w:lang w:val="pt-PT"/>
        </w:rPr>
        <w:t xml:space="preserve"> </w:t>
      </w:r>
      <w:r w:rsidR="00C23169" w:rsidRPr="009963FA">
        <w:rPr>
          <w:color w:val="44546A" w:themeColor="text2"/>
          <w:szCs w:val="22"/>
          <w:lang w:val="pt-PT"/>
        </w:rPr>
        <w:t xml:space="preserve"> </w:t>
      </w:r>
      <w:r w:rsidR="009963FA" w:rsidRPr="009963FA">
        <w:rPr>
          <w:b/>
          <w:color w:val="44546A" w:themeColor="text2"/>
          <w:szCs w:val="22"/>
          <w:lang w:val="pt-PT"/>
        </w:rPr>
        <w:t>Noções básicas de promoção</w:t>
      </w:r>
    </w:p>
    <w:p w14:paraId="097C9C1A" w14:textId="1B40CAA9" w:rsidR="00AE6852" w:rsidRPr="00E1502F" w:rsidRDefault="009963FA"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14:paraId="1D883DF8" w14:textId="01ED9E5E" w:rsidR="00E1502F" w:rsidRPr="009963FA" w:rsidRDefault="00FA2CAA" w:rsidP="009A0410">
      <w:pPr>
        <w:pStyle w:val="Style1"/>
        <w:spacing w:before="100" w:beforeAutospacing="1" w:after="100" w:afterAutospacing="1" w:line="276" w:lineRule="auto"/>
        <w:rPr>
          <w:szCs w:val="22"/>
          <w:lang w:val="pt-PT"/>
        </w:rPr>
      </w:pPr>
      <w:r>
        <w:rPr>
          <w:szCs w:val="22"/>
          <w:lang w:val="pt-PT"/>
        </w:rPr>
        <w:t>Costumamos comprar</w:t>
      </w:r>
      <w:r w:rsidR="009963FA" w:rsidRPr="009963FA">
        <w:rPr>
          <w:szCs w:val="22"/>
          <w:lang w:val="pt-PT"/>
        </w:rPr>
        <w:t xml:space="preserve"> </w:t>
      </w:r>
      <w:r w:rsidR="009963FA">
        <w:rPr>
          <w:szCs w:val="22"/>
          <w:lang w:val="pt-PT"/>
        </w:rPr>
        <w:t>artigos</w:t>
      </w:r>
      <w:r w:rsidR="009963FA" w:rsidRPr="009963FA">
        <w:rPr>
          <w:szCs w:val="22"/>
          <w:lang w:val="pt-PT"/>
        </w:rPr>
        <w:t xml:space="preserve"> </w:t>
      </w:r>
      <w:r w:rsidR="00DC4AC3">
        <w:rPr>
          <w:szCs w:val="22"/>
          <w:lang w:val="pt-PT"/>
        </w:rPr>
        <w:t>principalmente como resultado de uma</w:t>
      </w:r>
      <w:r w:rsidR="009963FA" w:rsidRPr="009963FA">
        <w:rPr>
          <w:szCs w:val="22"/>
          <w:lang w:val="pt-PT"/>
        </w:rPr>
        <w:t xml:space="preserve"> promoção, que faz parte do nosso dia a dia. Esta atividade ajudará a compreender os diferentes meios de promoção disponíveis atualmente e a selecionar os mais adequados de acordo com o pro</w:t>
      </w:r>
      <w:bookmarkStart w:id="0" w:name="_GoBack"/>
      <w:bookmarkEnd w:id="0"/>
      <w:r w:rsidR="009963FA" w:rsidRPr="009963FA">
        <w:rPr>
          <w:szCs w:val="22"/>
          <w:lang w:val="pt-PT"/>
        </w:rPr>
        <w:t xml:space="preserve">duto ou serviço oferecido. Pode ser usado em conjunto com atividades de ideias de negócios ou </w:t>
      </w:r>
      <w:r w:rsidR="009963FA">
        <w:rPr>
          <w:szCs w:val="22"/>
          <w:lang w:val="pt-PT"/>
        </w:rPr>
        <w:t xml:space="preserve">de </w:t>
      </w:r>
      <w:r w:rsidR="009963FA" w:rsidRPr="009963FA">
        <w:rPr>
          <w:szCs w:val="22"/>
          <w:lang w:val="pt-PT"/>
        </w:rPr>
        <w:t>produtos / serviços.</w:t>
      </w:r>
    </w:p>
    <w:p w14:paraId="097C9C1C" w14:textId="6523DB21" w:rsidR="00CE4776" w:rsidRDefault="00DC4AC3" w:rsidP="00410E9F">
      <w:pPr>
        <w:pStyle w:val="Style1"/>
        <w:spacing w:before="100" w:beforeAutospacing="1" w:after="100" w:afterAutospacing="1" w:line="276" w:lineRule="auto"/>
        <w:rPr>
          <w:rFonts w:ascii="Candara" w:hAnsi="Candara"/>
          <w:b/>
          <w:color w:val="44546A" w:themeColor="text2"/>
          <w:szCs w:val="22"/>
        </w:rPr>
      </w:pPr>
      <w:r>
        <w:pict w14:anchorId="4975D15F">
          <v:shape id="_x0000_i1042"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55384F" w:rsidRPr="00AB7CA2">
        <w:rPr>
          <w:rFonts w:ascii="Candara" w:hAnsi="Candara"/>
          <w:b/>
          <w:color w:val="44546A" w:themeColor="text2"/>
          <w:szCs w:val="22"/>
        </w:rPr>
        <w:t xml:space="preserve"> </w:t>
      </w:r>
      <w:proofErr w:type="spellStart"/>
      <w:r w:rsidR="009963FA">
        <w:rPr>
          <w:rFonts w:ascii="Candara" w:hAnsi="Candara"/>
          <w:b/>
          <w:color w:val="44546A" w:themeColor="text2"/>
          <w:szCs w:val="22"/>
        </w:rPr>
        <w:t>Competências-chave</w:t>
      </w:r>
      <w:proofErr w:type="spellEnd"/>
      <w:r w:rsidR="008131DD" w:rsidRPr="00AB7CA2">
        <w:rPr>
          <w:rFonts w:ascii="Candara" w:hAnsi="Candara"/>
          <w:b/>
          <w:color w:val="44546A" w:themeColor="text2"/>
          <w:szCs w:val="22"/>
        </w:rPr>
        <w:t>:</w:t>
      </w:r>
    </w:p>
    <w:p w14:paraId="1FFD255D" w14:textId="3E0E91AA" w:rsidR="00E1502F" w:rsidRPr="009963FA" w:rsidRDefault="009963FA" w:rsidP="006C3363">
      <w:pPr>
        <w:pStyle w:val="Style1"/>
        <w:spacing w:before="100" w:beforeAutospacing="1" w:after="100" w:afterAutospacing="1" w:line="276" w:lineRule="auto"/>
        <w:rPr>
          <w:lang w:val="pt-PT"/>
        </w:rPr>
      </w:pPr>
      <w:r w:rsidRPr="009963FA">
        <w:rPr>
          <w:lang w:val="pt-PT"/>
        </w:rPr>
        <w:t>Entender as diferenças entre os meios de promoção.</w:t>
      </w:r>
    </w:p>
    <w:p w14:paraId="097C9C1E" w14:textId="4136ADBE" w:rsidR="00FF2AD0" w:rsidRPr="009963FA" w:rsidRDefault="00A4220E" w:rsidP="009A0410">
      <w:pPr>
        <w:pStyle w:val="Style1"/>
        <w:spacing w:before="100" w:beforeAutospacing="1" w:after="100" w:afterAutospacing="1" w:line="276" w:lineRule="auto"/>
        <w:rPr>
          <w:rFonts w:ascii="Candara" w:hAnsi="Candara"/>
          <w:b/>
          <w:color w:val="44546A" w:themeColor="text2"/>
          <w:szCs w:val="22"/>
          <w:lang w:val="pt-PT"/>
        </w:rPr>
      </w:pPr>
      <w:r>
        <w:rPr>
          <w:noProof/>
          <w:lang w:eastAsia="en-GB"/>
        </w:rPr>
        <w:drawing>
          <wp:inline distT="0" distB="0" distL="0" distR="0" wp14:anchorId="5613288E" wp14:editId="30C6EA0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5384F" w:rsidRPr="009963FA">
        <w:rPr>
          <w:color w:val="44546A" w:themeColor="text2"/>
          <w:szCs w:val="22"/>
          <w:lang w:val="pt-PT"/>
        </w:rPr>
        <w:t xml:space="preserve"> </w:t>
      </w:r>
      <w:r w:rsidR="009963FA" w:rsidRPr="009963FA">
        <w:rPr>
          <w:rFonts w:ascii="Candara" w:hAnsi="Candara"/>
          <w:b/>
          <w:color w:val="44546A" w:themeColor="text2"/>
          <w:szCs w:val="22"/>
          <w:lang w:val="pt-PT"/>
        </w:rPr>
        <w:t>Resultado esperado</w:t>
      </w:r>
      <w:r w:rsidR="008131DD" w:rsidRPr="009963FA">
        <w:rPr>
          <w:rFonts w:ascii="Candara" w:hAnsi="Candara"/>
          <w:b/>
          <w:color w:val="44546A" w:themeColor="text2"/>
          <w:szCs w:val="22"/>
          <w:lang w:val="pt-PT"/>
        </w:rPr>
        <w:t>:</w:t>
      </w:r>
    </w:p>
    <w:p w14:paraId="6830D91E" w14:textId="16930D54" w:rsidR="00083CC9" w:rsidRPr="009963FA" w:rsidRDefault="009963FA" w:rsidP="009A0410">
      <w:pPr>
        <w:pStyle w:val="Style1"/>
        <w:spacing w:before="100" w:beforeAutospacing="1" w:after="100" w:afterAutospacing="1" w:line="276" w:lineRule="auto"/>
        <w:rPr>
          <w:szCs w:val="22"/>
          <w:lang w:val="pt-PT"/>
        </w:rPr>
      </w:pPr>
      <w:r w:rsidRPr="009963FA">
        <w:rPr>
          <w:szCs w:val="22"/>
          <w:lang w:val="pt-PT"/>
        </w:rPr>
        <w:t xml:space="preserve">Os </w:t>
      </w:r>
      <w:r>
        <w:rPr>
          <w:szCs w:val="22"/>
          <w:lang w:val="pt-PT"/>
        </w:rPr>
        <w:t>alunos</w:t>
      </w:r>
      <w:r w:rsidRPr="009963FA">
        <w:rPr>
          <w:szCs w:val="22"/>
          <w:lang w:val="pt-PT"/>
        </w:rPr>
        <w:t xml:space="preserve"> conhecem diferentes meios de promoção e selecionam os </w:t>
      </w:r>
      <w:r>
        <w:rPr>
          <w:szCs w:val="22"/>
          <w:lang w:val="pt-PT"/>
        </w:rPr>
        <w:t xml:space="preserve">mais </w:t>
      </w:r>
      <w:r w:rsidRPr="009963FA">
        <w:rPr>
          <w:szCs w:val="22"/>
          <w:lang w:val="pt-PT"/>
        </w:rPr>
        <w:t xml:space="preserve">adequados de acordo com </w:t>
      </w:r>
      <w:r>
        <w:rPr>
          <w:szCs w:val="22"/>
          <w:lang w:val="pt-PT"/>
        </w:rPr>
        <w:t xml:space="preserve">os </w:t>
      </w:r>
      <w:r w:rsidRPr="009963FA">
        <w:rPr>
          <w:szCs w:val="22"/>
          <w:lang w:val="pt-PT"/>
        </w:rPr>
        <w:t>diferentes produtos / serviços a serem promovidos.</w:t>
      </w:r>
    </w:p>
    <w:p w14:paraId="1DA0B7AF" w14:textId="4F7AF261" w:rsidR="002A5665" w:rsidRDefault="00D459CB" w:rsidP="00083CC9">
      <w:pPr>
        <w:pStyle w:val="Style1"/>
        <w:spacing w:before="100" w:beforeAutospacing="1" w:after="100" w:afterAutospacing="1" w:line="276" w:lineRule="auto"/>
        <w:rPr>
          <w:color w:val="44546A" w:themeColor="text2"/>
          <w:szCs w:val="22"/>
        </w:rPr>
      </w:pPr>
      <w:r w:rsidRPr="009963FA">
        <w:rPr>
          <w:color w:val="44546A" w:themeColor="text2"/>
          <w:szCs w:val="22"/>
          <w:lang w:val="pt-PT"/>
        </w:rPr>
        <w:t xml:space="preserve"> </w:t>
      </w:r>
      <w:r w:rsidR="00DC4AC3">
        <w:pict w14:anchorId="133DE13F">
          <v:shape id="_x0000_i1043"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4603A3">
        <w:t xml:space="preserve"> </w:t>
      </w:r>
      <w:proofErr w:type="spellStart"/>
      <w:r w:rsidR="009963FA">
        <w:rPr>
          <w:rFonts w:ascii="Candara" w:hAnsi="Candara"/>
          <w:b/>
          <w:color w:val="44546A" w:themeColor="text2"/>
          <w:szCs w:val="22"/>
        </w:rPr>
        <w:t>Palavras-chave</w:t>
      </w:r>
      <w:proofErr w:type="spellEnd"/>
      <w:r w:rsidR="008131DD" w:rsidRPr="00AB7CA2">
        <w:rPr>
          <w:rFonts w:ascii="Candara" w:hAnsi="Candara"/>
          <w:b/>
          <w:color w:val="44546A" w:themeColor="text2"/>
          <w:szCs w:val="22"/>
        </w:rPr>
        <w:t>:</w:t>
      </w:r>
      <w:r w:rsidR="008131DD" w:rsidRPr="00AB7CA2">
        <w:rPr>
          <w:color w:val="44546A" w:themeColor="text2"/>
          <w:szCs w:val="22"/>
        </w:rPr>
        <w:t xml:space="preserve"> </w:t>
      </w:r>
    </w:p>
    <w:p w14:paraId="097C9C21" w14:textId="227F9A3A" w:rsidR="002D3B43" w:rsidRPr="00AB7CA2" w:rsidRDefault="009963FA" w:rsidP="00083CC9">
      <w:pPr>
        <w:pStyle w:val="Style1"/>
        <w:spacing w:before="100" w:beforeAutospacing="1" w:after="100" w:afterAutospacing="1" w:line="276" w:lineRule="auto"/>
        <w:rPr>
          <w:color w:val="44546A" w:themeColor="text2"/>
          <w:szCs w:val="22"/>
        </w:rPr>
      </w:pPr>
      <w:proofErr w:type="spellStart"/>
      <w:r>
        <w:rPr>
          <w:szCs w:val="22"/>
        </w:rPr>
        <w:t>Promoção</w:t>
      </w:r>
      <w:proofErr w:type="spellEnd"/>
      <w:r w:rsidR="00EF01A4">
        <w:rPr>
          <w:szCs w:val="22"/>
        </w:rPr>
        <w:t>.</w:t>
      </w:r>
    </w:p>
    <w:p w14:paraId="18F543C2" w14:textId="38F3D230" w:rsidR="009210BE" w:rsidRDefault="009963FA"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Objetivo</w:t>
      </w:r>
      <w:proofErr w:type="spellEnd"/>
      <w:r>
        <w:rPr>
          <w:rFonts w:ascii="Candara" w:hAnsi="Candara"/>
          <w:b/>
          <w:color w:val="44546A" w:themeColor="text2"/>
          <w:szCs w:val="22"/>
        </w:rPr>
        <w:t xml:space="preserve"> do </w:t>
      </w:r>
      <w:proofErr w:type="spellStart"/>
      <w:r>
        <w:rPr>
          <w:rFonts w:ascii="Candara" w:hAnsi="Candara"/>
          <w:b/>
          <w:color w:val="44546A" w:themeColor="text2"/>
          <w:szCs w:val="22"/>
        </w:rPr>
        <w:t>curso</w:t>
      </w:r>
      <w:proofErr w:type="spellEnd"/>
      <w:r w:rsidR="008131DD" w:rsidRPr="00AB7CA2">
        <w:rPr>
          <w:rFonts w:ascii="Candara" w:hAnsi="Candara"/>
          <w:b/>
          <w:color w:val="44546A" w:themeColor="text2"/>
          <w:szCs w:val="22"/>
        </w:rPr>
        <w:t>:</w:t>
      </w:r>
      <w:r w:rsidR="00384457">
        <w:rPr>
          <w:rFonts w:ascii="Candara" w:hAnsi="Candara"/>
          <w:b/>
          <w:color w:val="44546A" w:themeColor="text2"/>
          <w:szCs w:val="22"/>
        </w:rPr>
        <w:t xml:space="preserve"> </w:t>
      </w:r>
    </w:p>
    <w:p w14:paraId="7684AAB5" w14:textId="47438319" w:rsidR="00E1502F" w:rsidRPr="009963FA" w:rsidRDefault="009963FA" w:rsidP="00E1502F">
      <w:pPr>
        <w:pStyle w:val="Style1"/>
        <w:spacing w:before="100" w:beforeAutospacing="1" w:after="100" w:afterAutospacing="1" w:line="276" w:lineRule="auto"/>
        <w:rPr>
          <w:szCs w:val="22"/>
          <w:lang w:val="pt-PT"/>
        </w:rPr>
      </w:pPr>
      <w:r w:rsidRPr="009963FA">
        <w:rPr>
          <w:szCs w:val="22"/>
          <w:lang w:val="pt-PT"/>
        </w:rPr>
        <w:t>Conhecer e selecionar diferentes meios de promoção</w:t>
      </w:r>
      <w:r>
        <w:rPr>
          <w:szCs w:val="22"/>
          <w:lang w:val="pt-PT"/>
        </w:rPr>
        <w:t>.</w:t>
      </w:r>
    </w:p>
    <w:p w14:paraId="097C9C26" w14:textId="79160920" w:rsidR="00E44D48" w:rsidRPr="009963FA" w:rsidRDefault="009963FA" w:rsidP="009A0410">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9963FA">
        <w:rPr>
          <w:rStyle w:val="shorttext"/>
          <w:rFonts w:ascii="Candara" w:hAnsi="Candara"/>
          <w:b/>
          <w:color w:val="44546A" w:themeColor="text2"/>
          <w:szCs w:val="22"/>
          <w:lang w:val="pt-PT"/>
        </w:rPr>
        <w:t>Parte teórica – explicação do conteúdo</w:t>
      </w:r>
      <w:r w:rsidR="00AC3855" w:rsidRPr="009963FA">
        <w:rPr>
          <w:rStyle w:val="shorttext"/>
          <w:rFonts w:ascii="Candara" w:hAnsi="Candara"/>
          <w:b/>
          <w:color w:val="44546A" w:themeColor="text2"/>
          <w:szCs w:val="22"/>
          <w:lang w:val="pt-PT"/>
        </w:rPr>
        <w:t>:</w:t>
      </w:r>
    </w:p>
    <w:p w14:paraId="19C6CAEE" w14:textId="3009C6CF" w:rsidR="00267297" w:rsidRPr="009963FA" w:rsidRDefault="009963FA" w:rsidP="009963FA">
      <w:pPr>
        <w:pStyle w:val="Style1"/>
        <w:spacing w:before="100" w:beforeAutospacing="1" w:after="100" w:afterAutospacing="1" w:line="276" w:lineRule="auto"/>
        <w:rPr>
          <w:lang w:val="pt-PT"/>
        </w:rPr>
      </w:pPr>
      <w:r w:rsidRPr="009963FA">
        <w:rPr>
          <w:lang w:val="pt-PT"/>
        </w:rPr>
        <w:t xml:space="preserve">Esta atividade ajudará os alunos a conhecer os diferentes meios de promoção e ajudá-los a escolher os corretos de acordo com o produto ou serviço a ser promovido. Distribua o </w:t>
      </w:r>
      <w:r w:rsidR="004C5204">
        <w:rPr>
          <w:lang w:val="pt-PT"/>
        </w:rPr>
        <w:t>texto</w:t>
      </w:r>
      <w:r w:rsidRPr="009963FA">
        <w:rPr>
          <w:lang w:val="pt-PT"/>
        </w:rPr>
        <w:t xml:space="preserve"> e peça aos alunos que o leiam até a seção de atividades. Explique qualquer dúvida. Depois disso, peça aos alunos que façam as atividades e, no final, deixe-os </w:t>
      </w:r>
      <w:r>
        <w:rPr>
          <w:lang w:val="pt-PT"/>
        </w:rPr>
        <w:t>expor</w:t>
      </w:r>
      <w:r w:rsidRPr="009963FA">
        <w:rPr>
          <w:lang w:val="pt-PT"/>
        </w:rPr>
        <w:t xml:space="preserve"> suas respostas. As atividades de pequenos grupos devem ser apresentadas por todos os membros do grupo. Debate cada vez que há diferentes pontos de vista para uma resposta.</w:t>
      </w:r>
    </w:p>
    <w:p w14:paraId="7FB15719" w14:textId="1876C575" w:rsidR="00CB2AF0" w:rsidRDefault="009963FA" w:rsidP="006E6B04">
      <w:pPr>
        <w:pStyle w:val="Style1"/>
        <w:spacing w:before="100" w:beforeAutospacing="1" w:after="100" w:afterAutospacing="1" w:line="240" w:lineRule="auto"/>
        <w:rPr>
          <w:b/>
          <w:szCs w:val="22"/>
        </w:rPr>
      </w:pPr>
      <w:proofErr w:type="spellStart"/>
      <w:r>
        <w:rPr>
          <w:b/>
          <w:szCs w:val="22"/>
        </w:rPr>
        <w:t>Referências</w:t>
      </w:r>
      <w:proofErr w:type="spellEnd"/>
      <w:r w:rsidR="00263F7F" w:rsidRPr="00120377">
        <w:rPr>
          <w:b/>
          <w:szCs w:val="22"/>
        </w:rPr>
        <w:t>:</w:t>
      </w:r>
    </w:p>
    <w:p w14:paraId="3E91E8C0" w14:textId="232386E9" w:rsidR="00DA51FE" w:rsidRDefault="00DC4AC3" w:rsidP="006E6B04">
      <w:pPr>
        <w:pStyle w:val="Style1"/>
        <w:spacing w:before="100" w:beforeAutospacing="1" w:after="100" w:afterAutospacing="1" w:line="240" w:lineRule="auto"/>
        <w:rPr>
          <w:rStyle w:val="Hiperligao"/>
          <w:color w:val="auto"/>
          <w:szCs w:val="22"/>
          <w:u w:val="none"/>
        </w:rPr>
      </w:pPr>
      <w:hyperlink r:id="rId15" w:history="1">
        <w:r w:rsidR="00EA6821" w:rsidRPr="00AF66F9">
          <w:rPr>
            <w:rStyle w:val="Hiperligao"/>
            <w:szCs w:val="22"/>
          </w:rPr>
          <w:t>http://www.entre-ed.org/teacher-classroom-resources/promotion-basics</w:t>
        </w:r>
      </w:hyperlink>
    </w:p>
    <w:p w14:paraId="22D19B09" w14:textId="52306BAA" w:rsidR="00DA51FE" w:rsidRPr="00741683" w:rsidRDefault="00DA51FE" w:rsidP="006E6B04">
      <w:pPr>
        <w:pStyle w:val="Style1"/>
        <w:spacing w:before="100" w:beforeAutospacing="1" w:after="100" w:afterAutospacing="1" w:line="240" w:lineRule="auto"/>
        <w:rPr>
          <w:rStyle w:val="Hiperligao"/>
          <w:color w:val="auto"/>
          <w:szCs w:val="22"/>
          <w:u w:val="none"/>
        </w:rPr>
      </w:pPr>
    </w:p>
    <w:sectPr w:rsidR="00DA51FE" w:rsidRPr="00741683" w:rsidSect="003F01FA">
      <w:headerReference w:type="default" r:id="rId16"/>
      <w:footerReference w:type="default" r:id="rId17"/>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69950" w14:textId="77777777" w:rsidR="001E6089" w:rsidRDefault="001E6089" w:rsidP="004F170D">
      <w:r>
        <w:separator/>
      </w:r>
    </w:p>
  </w:endnote>
  <w:endnote w:type="continuationSeparator" w:id="0">
    <w:p w14:paraId="78CD624D" w14:textId="77777777"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5" w14:textId="77777777" w:rsidR="00B07129" w:rsidRDefault="00B07129">
    <w:pPr>
      <w:pStyle w:val="Rodap"/>
    </w:pPr>
  </w:p>
  <w:p w14:paraId="097C9C56" w14:textId="77777777" w:rsidR="004F170D" w:rsidRDefault="003F512C" w:rsidP="003F512C">
    <w:pPr>
      <w:pStyle w:val="Rodap"/>
      <w:ind w:left="1985"/>
    </w:pPr>
    <w:r>
      <w:rPr>
        <w:noProof/>
        <w:lang w:val="en-GB" w:eastAsia="en-GB"/>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C574" w14:textId="77777777" w:rsidR="001E6089" w:rsidRDefault="001E6089" w:rsidP="004F170D">
      <w:r>
        <w:separator/>
      </w:r>
    </w:p>
  </w:footnote>
  <w:footnote w:type="continuationSeparator" w:id="0">
    <w:p w14:paraId="71574666" w14:textId="77777777"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9C51" w14:textId="1806E909" w:rsidR="004F170D" w:rsidRDefault="00EC1DCB">
    <w:pPr>
      <w:pStyle w:val="Cabealho"/>
    </w:pPr>
    <w:r>
      <w:rPr>
        <w:noProof/>
        <w:lang w:val="en-GB" w:eastAsia="en-GB"/>
      </w:rPr>
      <w:drawing>
        <wp:anchor distT="0" distB="0" distL="114300" distR="114300" simplePos="0" relativeHeight="251658240" behindDoc="0" locked="0" layoutInCell="1" allowOverlap="1" wp14:anchorId="097C9C57" wp14:editId="3FD9A497">
          <wp:simplePos x="0" y="0"/>
          <wp:positionH relativeFrom="column">
            <wp:posOffset>-3810</wp:posOffset>
          </wp:positionH>
          <wp:positionV relativeFrom="paragraph">
            <wp:posOffset>53975</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2DD" w:rsidRPr="004F170D">
      <w:rPr>
        <w:noProof/>
        <w:lang w:val="en-GB" w:eastAsia="en-GB"/>
      </w:rPr>
      <w:drawing>
        <wp:anchor distT="0" distB="0" distL="114300" distR="114300" simplePos="0" relativeHeight="251659264" behindDoc="0" locked="0" layoutInCell="1" allowOverlap="1" wp14:anchorId="097C9C59" wp14:editId="43945568">
          <wp:simplePos x="0" y="0"/>
          <wp:positionH relativeFrom="column">
            <wp:posOffset>3207385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5E26AD69" w:rsidR="004F170D" w:rsidRDefault="00B07129">
    <w:pPr>
      <w:pStyle w:val="Cabealho"/>
    </w:pPr>
    <w:r>
      <w:t xml:space="preserve">                                                 </w:t>
    </w:r>
  </w:p>
  <w:p w14:paraId="097C9C53" w14:textId="2EA1F5E3" w:rsidR="004F170D" w:rsidRDefault="004F170D">
    <w:pPr>
      <w:pStyle w:val="Cabealho"/>
    </w:pPr>
  </w:p>
  <w:p w14:paraId="097C9C54" w14:textId="04CE2AB1"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5pt;height:135.85pt" o:bullet="t">
        <v:imagedata r:id="rId6" o:title="bp"/>
      </v:shape>
    </w:pict>
  </w:numPicBullet>
  <w:numPicBullet w:numPicBulletId="6">
    <w:pict>
      <v:shape id="_x0000_i1032"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1.9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_x0000_i1040" type="#_x0000_t75" alt="eye, glasses, look, search, vision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_x0000_i1041" type="#_x0000_t75" alt="customer, experience, human, mind, stat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_x0000_i1042" type="#_x0000_t75" alt="data, database, management, storage, structure icon" style="width:14.4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20377"/>
    <w:rsid w:val="001268DD"/>
    <w:rsid w:val="00141C1C"/>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67297"/>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C5204"/>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4140"/>
    <w:rsid w:val="00787BEF"/>
    <w:rsid w:val="007A14C5"/>
    <w:rsid w:val="007A40D4"/>
    <w:rsid w:val="007B1A11"/>
    <w:rsid w:val="007C4DEE"/>
    <w:rsid w:val="007C5F15"/>
    <w:rsid w:val="007F7435"/>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07EAC"/>
    <w:rsid w:val="00914FE3"/>
    <w:rsid w:val="00915EBA"/>
    <w:rsid w:val="00917714"/>
    <w:rsid w:val="009210BE"/>
    <w:rsid w:val="00926CB1"/>
    <w:rsid w:val="0093638A"/>
    <w:rsid w:val="009563BC"/>
    <w:rsid w:val="00982118"/>
    <w:rsid w:val="009947E3"/>
    <w:rsid w:val="00994ACF"/>
    <w:rsid w:val="009963FA"/>
    <w:rsid w:val="009A0410"/>
    <w:rsid w:val="009A3B76"/>
    <w:rsid w:val="009B3B20"/>
    <w:rsid w:val="009B42F4"/>
    <w:rsid w:val="009D678C"/>
    <w:rsid w:val="009E7C8D"/>
    <w:rsid w:val="009F5068"/>
    <w:rsid w:val="009F55FD"/>
    <w:rsid w:val="00A00F4F"/>
    <w:rsid w:val="00A05147"/>
    <w:rsid w:val="00A208C1"/>
    <w:rsid w:val="00A20C24"/>
    <w:rsid w:val="00A4220E"/>
    <w:rsid w:val="00A5257A"/>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6E3C"/>
    <w:rsid w:val="00C571FC"/>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10CC"/>
    <w:rsid w:val="00D459CB"/>
    <w:rsid w:val="00D50FEB"/>
    <w:rsid w:val="00D53916"/>
    <w:rsid w:val="00D56AAE"/>
    <w:rsid w:val="00D5783C"/>
    <w:rsid w:val="00D71A70"/>
    <w:rsid w:val="00D71B1E"/>
    <w:rsid w:val="00D745B4"/>
    <w:rsid w:val="00D91D55"/>
    <w:rsid w:val="00D91EAB"/>
    <w:rsid w:val="00D93CEA"/>
    <w:rsid w:val="00DA51FE"/>
    <w:rsid w:val="00DA7322"/>
    <w:rsid w:val="00DC2E35"/>
    <w:rsid w:val="00DC4AC3"/>
    <w:rsid w:val="00DD08B8"/>
    <w:rsid w:val="00DE67CE"/>
    <w:rsid w:val="00DF6D69"/>
    <w:rsid w:val="00E04E50"/>
    <w:rsid w:val="00E10263"/>
    <w:rsid w:val="00E1502F"/>
    <w:rsid w:val="00E2114E"/>
    <w:rsid w:val="00E3070B"/>
    <w:rsid w:val="00E4085A"/>
    <w:rsid w:val="00E44D48"/>
    <w:rsid w:val="00E57EEE"/>
    <w:rsid w:val="00E72069"/>
    <w:rsid w:val="00E73204"/>
    <w:rsid w:val="00E80F02"/>
    <w:rsid w:val="00E84372"/>
    <w:rsid w:val="00E86332"/>
    <w:rsid w:val="00E8775A"/>
    <w:rsid w:val="00E91B5B"/>
    <w:rsid w:val="00E9645A"/>
    <w:rsid w:val="00EA531C"/>
    <w:rsid w:val="00EA6821"/>
    <w:rsid w:val="00EB4D10"/>
    <w:rsid w:val="00EB57F2"/>
    <w:rsid w:val="00EC1DCB"/>
    <w:rsid w:val="00EC64E0"/>
    <w:rsid w:val="00ED1FB3"/>
    <w:rsid w:val="00EE172C"/>
    <w:rsid w:val="00EE4F26"/>
    <w:rsid w:val="00EE6AE7"/>
    <w:rsid w:val="00EE76CB"/>
    <w:rsid w:val="00EF01A4"/>
    <w:rsid w:val="00F1717D"/>
    <w:rsid w:val="00F26754"/>
    <w:rsid w:val="00F26A7E"/>
    <w:rsid w:val="00F41CFB"/>
    <w:rsid w:val="00F43A21"/>
    <w:rsid w:val="00F475C7"/>
    <w:rsid w:val="00F50000"/>
    <w:rsid w:val="00F505A0"/>
    <w:rsid w:val="00F51838"/>
    <w:rsid w:val="00F53CB8"/>
    <w:rsid w:val="00F54F1C"/>
    <w:rsid w:val="00F60F7B"/>
    <w:rsid w:val="00F71898"/>
    <w:rsid w:val="00F917C5"/>
    <w:rsid w:val="00FA0A74"/>
    <w:rsid w:val="00FA18F8"/>
    <w:rsid w:val="00FA286E"/>
    <w:rsid w:val="00FA2CAA"/>
    <w:rsid w:val="00FA6FD5"/>
    <w:rsid w:val="00FB5A0B"/>
    <w:rsid w:val="00FC0127"/>
    <w:rsid w:val="00FC1825"/>
    <w:rsid w:val="00FC5E95"/>
    <w:rsid w:val="00FD46EC"/>
    <w:rsid w:val="00FE0317"/>
    <w:rsid w:val="00FE1379"/>
    <w:rsid w:val="00FE2B32"/>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www.entre-ed.org/teacher-classroom-resources/promotion-basi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9B836-049B-4999-99BF-60811462F66C}">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fe3d41e9-ea37-457e-9c5b-72381d8f411b"/>
    <ds:schemaRef ds:uri="3676899b-cb0d-4359-97f9-bb7bfdc3fc69"/>
  </ds:schemaRefs>
</ds:datastoreItem>
</file>

<file path=customXml/itemProps3.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4.xml><?xml version="1.0" encoding="utf-8"?>
<ds:datastoreItem xmlns:ds="http://schemas.openxmlformats.org/officeDocument/2006/customXml" ds:itemID="{0D71F133-5F1C-4B9A-8BB8-4C936018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222</Words>
  <Characters>1270</Characters>
  <Application>Microsoft Office Word</Application>
  <DocSecurity>0</DocSecurity>
  <Lines>10</Lines>
  <Paragraphs>2</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Utilizador</cp:lastModifiedBy>
  <cp:revision>9</cp:revision>
  <dcterms:created xsi:type="dcterms:W3CDTF">2018-07-23T13:15:00Z</dcterms:created>
  <dcterms:modified xsi:type="dcterms:W3CDTF">2018-08-24T15:28:00Z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