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1FC" w:rsidRPr="0062765C" w:rsidRDefault="00B5636F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cs-CZ"/>
        </w:rPr>
      </w:pPr>
      <w:r w:rsidRPr="0062765C">
        <w:rPr>
          <w:b/>
          <w:noProof/>
          <w:color w:val="44546A" w:themeColor="text2"/>
          <w:szCs w:val="22"/>
          <w:lang w:val="cs-CZ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F74F5" wp14:editId="3C96C088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33118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62765C">
        <w:rPr>
          <w:noProof/>
          <w:szCs w:val="22"/>
          <w:lang w:val="cs-CZ" w:eastAsia="ja-JP"/>
        </w:rPr>
        <w:drawing>
          <wp:inline distT="0" distB="0" distL="0" distR="0" wp14:anchorId="7E64FFF6" wp14:editId="03BC896A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62765C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  <w:r w:rsidR="00FF2AD0" w:rsidRPr="0062765C">
        <w:rPr>
          <w:rFonts w:ascii="Candara" w:hAnsi="Candara"/>
          <w:b/>
          <w:color w:val="44546A" w:themeColor="text2"/>
          <w:szCs w:val="22"/>
          <w:lang w:val="cs-CZ"/>
        </w:rPr>
        <w:t xml:space="preserve">Název:  Poskytování a přijímání zpětné vazby </w:t>
      </w:r>
      <w:r w:rsidR="00C23169" w:rsidRPr="0062765C">
        <w:rPr>
          <w:b/>
          <w:color w:val="44546A" w:themeColor="text2"/>
          <w:szCs w:val="22"/>
          <w:lang w:val="cs-CZ"/>
        </w:rPr>
        <w:t xml:space="preserve"> </w:t>
      </w:r>
    </w:p>
    <w:p w:rsidR="00AE6852" w:rsidRPr="0062765C" w:rsidRDefault="00D459CB" w:rsidP="00B32E59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rFonts w:ascii="Candara" w:hAnsi="Candara"/>
          <w:b/>
          <w:color w:val="44546A" w:themeColor="text2"/>
          <w:szCs w:val="22"/>
          <w:lang w:val="cs-CZ"/>
        </w:rPr>
      </w:pPr>
      <w:r w:rsidRPr="0062765C">
        <w:rPr>
          <w:rFonts w:ascii="Candara" w:hAnsi="Candara"/>
          <w:b/>
          <w:color w:val="44546A" w:themeColor="text2"/>
          <w:szCs w:val="22"/>
          <w:lang w:val="cs-CZ"/>
        </w:rPr>
        <w:t xml:space="preserve">Anotace: </w:t>
      </w:r>
    </w:p>
    <w:p w:rsidR="00B32E59" w:rsidRPr="0062765C" w:rsidRDefault="00B4775A" w:rsidP="00FC0127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Poskyto</w:t>
      </w:r>
      <w:r w:rsidR="007C4197">
        <w:rPr>
          <w:rFonts w:asciiTheme="majorHAnsi" w:hAnsiTheme="majorHAnsi"/>
          <w:szCs w:val="22"/>
          <w:lang w:val="cs-CZ"/>
        </w:rPr>
        <w:t>vání a přijímání zpětné vazby je</w:t>
      </w:r>
      <w:r w:rsidRPr="0062765C">
        <w:rPr>
          <w:rFonts w:asciiTheme="majorHAnsi" w:hAnsiTheme="majorHAnsi"/>
          <w:szCs w:val="22"/>
          <w:lang w:val="cs-CZ"/>
        </w:rPr>
        <w:t xml:space="preserve"> důležitou součástí úspěšné týmové práce a </w:t>
      </w:r>
      <w:r w:rsidR="00FB0D98">
        <w:rPr>
          <w:rFonts w:asciiTheme="majorHAnsi" w:hAnsiTheme="majorHAnsi"/>
          <w:szCs w:val="22"/>
          <w:lang w:val="cs-CZ"/>
        </w:rPr>
        <w:t>skupinového říze</w:t>
      </w:r>
      <w:r w:rsidR="007C4197">
        <w:rPr>
          <w:rFonts w:asciiTheme="majorHAnsi" w:hAnsiTheme="majorHAnsi"/>
          <w:szCs w:val="22"/>
          <w:lang w:val="cs-CZ"/>
        </w:rPr>
        <w:t xml:space="preserve">ní. Zpětná vazba se používá </w:t>
      </w:r>
      <w:r w:rsidRPr="0062765C">
        <w:rPr>
          <w:rFonts w:asciiTheme="majorHAnsi" w:hAnsiTheme="majorHAnsi"/>
          <w:szCs w:val="22"/>
          <w:lang w:val="cs-CZ"/>
        </w:rPr>
        <w:t xml:space="preserve">v různých </w:t>
      </w:r>
      <w:r w:rsidR="007C4197">
        <w:rPr>
          <w:rFonts w:asciiTheme="majorHAnsi" w:hAnsiTheme="majorHAnsi"/>
          <w:szCs w:val="22"/>
          <w:lang w:val="cs-CZ"/>
        </w:rPr>
        <w:t>prostředích a je možné ji</w:t>
      </w:r>
      <w:r w:rsidR="00FB0D98">
        <w:rPr>
          <w:rFonts w:asciiTheme="majorHAnsi" w:hAnsiTheme="majorHAnsi"/>
          <w:szCs w:val="22"/>
          <w:lang w:val="cs-CZ"/>
        </w:rPr>
        <w:t xml:space="preserve"> </w:t>
      </w:r>
      <w:r w:rsidR="007C4197">
        <w:rPr>
          <w:rFonts w:asciiTheme="majorHAnsi" w:hAnsiTheme="majorHAnsi"/>
          <w:szCs w:val="22"/>
          <w:lang w:val="cs-CZ"/>
        </w:rPr>
        <w:t>aplikovat na různá témata</w:t>
      </w:r>
      <w:r w:rsidRPr="0062765C">
        <w:rPr>
          <w:rFonts w:asciiTheme="majorHAnsi" w:hAnsiTheme="majorHAnsi"/>
          <w:szCs w:val="22"/>
          <w:lang w:val="cs-CZ"/>
        </w:rPr>
        <w:t xml:space="preserve">, zejména před skupinovými projekty a prezentacemi. Následující materiál poskytuje nápady a tipy týkající se poskytování a přijímání zpětné vazby pozitivním a motivačním způsobem. Rovněž podporuje další diskusi o významu zpětné vazby u studentů. </w:t>
      </w:r>
    </w:p>
    <w:p w:rsidR="00CE4776" w:rsidRPr="0062765C" w:rsidRDefault="00BE7209" w:rsidP="00410E9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>
        <w:rPr>
          <w:lang w:val="cs-CZ"/>
        </w:rPr>
        <w:pict w14:anchorId="5E162145">
          <v:shape id="_x0000_i1040" type="#_x0000_t75" alt="customer, experience, human, mind, state icon" style="width:14.15pt;height:14.15pt;visibility:visible" o:bullet="t">
            <v:imagedata r:id="rId12" o:title="" cropbottom="-1179f" cropright="-1179f"/>
          </v:shape>
        </w:pict>
      </w:r>
      <w:r w:rsidR="0055384F" w:rsidRPr="0062765C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  <w:r w:rsidR="008131DD" w:rsidRPr="0062765C">
        <w:rPr>
          <w:rFonts w:ascii="Candara" w:hAnsi="Candara"/>
          <w:b/>
          <w:color w:val="44546A" w:themeColor="text2"/>
          <w:szCs w:val="22"/>
          <w:lang w:val="cs-CZ"/>
        </w:rPr>
        <w:t>Klíčová kompetence:</w:t>
      </w:r>
      <w:r w:rsidR="00B4775A" w:rsidRPr="0062765C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</w:p>
    <w:p w:rsidR="00B4775A" w:rsidRPr="0062765C" w:rsidRDefault="009A412A" w:rsidP="009A412A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 xml:space="preserve">Schopnost poskytovat a přijímat zpětnou vazbu. </w:t>
      </w:r>
    </w:p>
    <w:p w:rsidR="00FF2AD0" w:rsidRPr="0062765C" w:rsidRDefault="00BE7209" w:rsidP="00410E9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>
        <w:rPr>
          <w:lang w:val="cs-CZ"/>
        </w:rPr>
        <w:pict w14:anchorId="5613288E">
          <v:shape id="_x0000_i1041" type="#_x0000_t75" alt="chat, circuit, comment, communication, digital icon" style="width:14.15pt;height:14.15pt;visibility:visible">
            <v:imagedata r:id="rId13" o:title="" cropbottom="-1179f" cropright="-1179f"/>
          </v:shape>
        </w:pict>
      </w:r>
      <w:r w:rsidR="0055384F" w:rsidRPr="0062765C">
        <w:rPr>
          <w:color w:val="44546A" w:themeColor="text2"/>
          <w:szCs w:val="22"/>
          <w:lang w:val="cs-CZ"/>
        </w:rPr>
        <w:t xml:space="preserve"> </w:t>
      </w:r>
      <w:r w:rsidR="008131DD" w:rsidRPr="0062765C">
        <w:rPr>
          <w:rFonts w:ascii="Candara" w:hAnsi="Candara"/>
          <w:b/>
          <w:color w:val="44546A" w:themeColor="text2"/>
          <w:szCs w:val="22"/>
          <w:lang w:val="cs-CZ"/>
        </w:rPr>
        <w:t xml:space="preserve">Očekávaný výsledek: </w:t>
      </w:r>
      <w:r w:rsidR="008131DD" w:rsidRPr="00FB0D98">
        <w:rPr>
          <w:rFonts w:asciiTheme="majorHAnsi" w:hAnsiTheme="majorHAnsi"/>
          <w:szCs w:val="22"/>
          <w:lang w:val="cs-CZ"/>
        </w:rPr>
        <w:t>Studenti jsou schopni efektivně poskytnout zpětnou vazbu a získat zpětnou vazbu od ostatních.</w:t>
      </w:r>
      <w:r w:rsidR="00603A32" w:rsidRPr="0062765C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</w:p>
    <w:p w:rsidR="002D3B43" w:rsidRPr="0062765C" w:rsidRDefault="00BE7209" w:rsidP="00410E9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cs-CZ"/>
        </w:rPr>
      </w:pPr>
      <w:r>
        <w:rPr>
          <w:szCs w:val="22"/>
          <w:lang w:val="cs-CZ"/>
        </w:rPr>
        <w:pict w14:anchorId="097C9C45">
          <v:shape id="_x0000_i1042" type="#_x0000_t75" alt="data, database, management, storage, structure icon" style="width:14.15pt;height:14.15pt;visibility:visible">
            <v:imagedata r:id="rId14" o:title="" cropbottom="-1179f" cropright="-1179f"/>
          </v:shape>
        </w:pict>
      </w:r>
      <w:r w:rsidR="00D459CB" w:rsidRPr="0062765C">
        <w:rPr>
          <w:color w:val="44546A" w:themeColor="text2"/>
          <w:szCs w:val="22"/>
          <w:lang w:val="cs-CZ"/>
        </w:rPr>
        <w:t xml:space="preserve"> </w:t>
      </w:r>
      <w:r w:rsidR="008131DD" w:rsidRPr="0062765C">
        <w:rPr>
          <w:rFonts w:ascii="Candara" w:hAnsi="Candara"/>
          <w:b/>
          <w:color w:val="44546A" w:themeColor="text2"/>
          <w:szCs w:val="22"/>
          <w:lang w:val="cs-CZ"/>
        </w:rPr>
        <w:t xml:space="preserve">Klíčová slova: </w:t>
      </w:r>
      <w:r w:rsidR="008131DD" w:rsidRPr="00FB0D98">
        <w:rPr>
          <w:rFonts w:asciiTheme="majorHAnsi" w:hAnsiTheme="majorHAnsi"/>
          <w:szCs w:val="22"/>
          <w:lang w:val="cs-CZ"/>
        </w:rPr>
        <w:t>zpětná vazba, týmová práce, komunikace, spolupráce</w:t>
      </w:r>
    </w:p>
    <w:p w:rsidR="009210BE" w:rsidRPr="0062765C" w:rsidRDefault="008131DD" w:rsidP="009210BE">
      <w:pPr>
        <w:pStyle w:val="Style1"/>
        <w:numPr>
          <w:ilvl w:val="0"/>
          <w:numId w:val="11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cs-CZ"/>
        </w:rPr>
      </w:pPr>
      <w:r w:rsidRPr="0062765C">
        <w:rPr>
          <w:rFonts w:ascii="Candara" w:hAnsi="Candara"/>
          <w:b/>
          <w:color w:val="44546A" w:themeColor="text2"/>
          <w:szCs w:val="22"/>
          <w:lang w:val="cs-CZ"/>
        </w:rPr>
        <w:t>Cíle kurzu:</w:t>
      </w:r>
      <w:r w:rsidR="00384457" w:rsidRPr="0062765C">
        <w:rPr>
          <w:rFonts w:ascii="Candara" w:hAnsi="Candara"/>
          <w:b/>
          <w:color w:val="44546A" w:themeColor="text2"/>
          <w:szCs w:val="22"/>
          <w:lang w:val="cs-CZ"/>
        </w:rPr>
        <w:t xml:space="preserve"> </w:t>
      </w:r>
    </w:p>
    <w:p w:rsidR="00D525A0" w:rsidRPr="0062765C" w:rsidRDefault="009A412A" w:rsidP="00BB64D2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-</w:t>
      </w:r>
      <w:r w:rsidR="003F2C40">
        <w:rPr>
          <w:rFonts w:asciiTheme="majorHAnsi" w:hAnsiTheme="majorHAnsi"/>
          <w:szCs w:val="22"/>
          <w:lang w:val="cs-CZ"/>
        </w:rPr>
        <w:t xml:space="preserve"> </w:t>
      </w:r>
      <w:r w:rsidRPr="0062765C">
        <w:rPr>
          <w:rFonts w:asciiTheme="majorHAnsi" w:hAnsiTheme="majorHAnsi"/>
          <w:szCs w:val="22"/>
          <w:lang w:val="cs-CZ"/>
        </w:rPr>
        <w:t>Zjistit, proč je zpětná vazba důležitá;</w:t>
      </w:r>
    </w:p>
    <w:p w:rsidR="00D525A0" w:rsidRPr="0062765C" w:rsidRDefault="009A412A" w:rsidP="00BB64D2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- Naučit se užitečné tipy ohledně poskytování a přijímaní zpětné vazby.</w:t>
      </w:r>
    </w:p>
    <w:p w:rsidR="00FE1379" w:rsidRPr="0062765C" w:rsidRDefault="00D37A39" w:rsidP="00410E9F">
      <w:pPr>
        <w:pStyle w:val="Style1"/>
        <w:spacing w:before="100" w:beforeAutospacing="1" w:after="100" w:afterAutospacing="1" w:line="276" w:lineRule="auto"/>
        <w:rPr>
          <w:szCs w:val="22"/>
          <w:lang w:val="cs-CZ"/>
        </w:rPr>
      </w:pPr>
      <w:r w:rsidRPr="0062765C">
        <w:rPr>
          <w:rFonts w:ascii="Candara" w:hAnsi="Candara"/>
          <w:color w:val="44546A" w:themeColor="text2"/>
          <w:szCs w:val="22"/>
          <w:lang w:val="cs-CZ"/>
        </w:rPr>
        <w:t xml:space="preserve"> </w:t>
      </w:r>
      <w:r w:rsidR="00BE7209">
        <w:rPr>
          <w:szCs w:val="22"/>
          <w:lang w:val="cs-CZ"/>
        </w:rPr>
        <w:pict w14:anchorId="097C9C48">
          <v:shape id="_x0000_i1043" type="#_x0000_t75" alt="amount, control, dashboard, gauge, measuring icon" style="width:14.15pt;height:14.15pt;visibility:visible">
            <v:imagedata r:id="rId15" o:title="" cropbottom="-1179f" cropright="-1179f"/>
          </v:shape>
        </w:pict>
      </w:r>
      <w:r w:rsidR="00E44D48" w:rsidRPr="0062765C">
        <w:rPr>
          <w:rFonts w:ascii="Candara" w:hAnsi="Candara"/>
          <w:color w:val="44546A" w:themeColor="text2"/>
          <w:szCs w:val="22"/>
          <w:lang w:val="cs-CZ"/>
        </w:rPr>
        <w:t xml:space="preserve"> </w:t>
      </w:r>
      <w:r w:rsidR="00E44D48" w:rsidRPr="0062765C">
        <w:rPr>
          <w:rFonts w:ascii="Candara" w:hAnsi="Candara"/>
          <w:b/>
          <w:color w:val="44546A" w:themeColor="text2"/>
          <w:szCs w:val="22"/>
          <w:lang w:val="cs-CZ"/>
        </w:rPr>
        <w:t xml:space="preserve">Délka: </w:t>
      </w:r>
      <w:r w:rsidR="00E44D48" w:rsidRPr="00FB0D98">
        <w:rPr>
          <w:rFonts w:ascii="Candara" w:hAnsi="Candara"/>
          <w:color w:val="44546A" w:themeColor="text2"/>
          <w:szCs w:val="22"/>
          <w:lang w:val="cs-CZ"/>
        </w:rPr>
        <w:t>40 min</w:t>
      </w:r>
      <w:r w:rsidR="002B3E89">
        <w:rPr>
          <w:rFonts w:ascii="Candara" w:hAnsi="Candara"/>
          <w:color w:val="44546A" w:themeColor="text2"/>
          <w:szCs w:val="22"/>
          <w:lang w:val="cs-CZ"/>
        </w:rPr>
        <w:t>.</w:t>
      </w:r>
      <w:r w:rsidR="00E44D48" w:rsidRPr="00FB0D98">
        <w:rPr>
          <w:rFonts w:ascii="Candara" w:hAnsi="Candara"/>
          <w:color w:val="44546A" w:themeColor="text2"/>
          <w:szCs w:val="22"/>
          <w:lang w:val="cs-CZ"/>
        </w:rPr>
        <w:t xml:space="preserve"> – 1</w:t>
      </w:r>
      <w:r w:rsidR="00C142F8">
        <w:rPr>
          <w:rFonts w:ascii="Candara" w:hAnsi="Candara"/>
          <w:color w:val="44546A" w:themeColor="text2"/>
          <w:szCs w:val="22"/>
          <w:lang w:val="cs-CZ"/>
        </w:rPr>
        <w:t xml:space="preserve"> </w:t>
      </w:r>
      <w:r w:rsidR="00E44D48" w:rsidRPr="00FB0D98">
        <w:rPr>
          <w:rFonts w:ascii="Candara" w:hAnsi="Candara"/>
          <w:color w:val="44546A" w:themeColor="text2"/>
          <w:szCs w:val="22"/>
          <w:lang w:val="cs-CZ"/>
        </w:rPr>
        <w:t>h</w:t>
      </w:r>
      <w:r w:rsidR="00C142F8">
        <w:rPr>
          <w:rFonts w:ascii="Candara" w:hAnsi="Candara"/>
          <w:color w:val="44546A" w:themeColor="text2"/>
          <w:szCs w:val="22"/>
          <w:lang w:val="cs-CZ"/>
        </w:rPr>
        <w:t>od</w:t>
      </w:r>
      <w:r w:rsidR="002B3E89">
        <w:rPr>
          <w:rFonts w:ascii="Candara" w:hAnsi="Candara"/>
          <w:color w:val="44546A" w:themeColor="text2"/>
          <w:szCs w:val="22"/>
          <w:lang w:val="cs-CZ"/>
        </w:rPr>
        <w:t>.</w:t>
      </w:r>
      <w:bookmarkStart w:id="0" w:name="_GoBack"/>
      <w:bookmarkEnd w:id="0"/>
      <w:r w:rsidR="00E44D48" w:rsidRPr="0062765C">
        <w:rPr>
          <w:rFonts w:ascii="Candara" w:hAnsi="Candara"/>
          <w:b/>
          <w:color w:val="44546A" w:themeColor="text2"/>
          <w:szCs w:val="22"/>
          <w:lang w:val="cs-CZ"/>
        </w:rPr>
        <w:t xml:space="preserve">  ppt prezentace</w:t>
      </w:r>
      <w:r w:rsidR="00235B33" w:rsidRPr="0062765C">
        <w:rPr>
          <w:noProof/>
          <w:lang w:val="cs-CZ" w:eastAsia="ja-JP"/>
        </w:rPr>
        <w:drawing>
          <wp:inline distT="0" distB="0" distL="0" distR="0" wp14:anchorId="72F06386" wp14:editId="0B26F87B">
            <wp:extent cx="180000" cy="180000"/>
            <wp:effectExtent l="0" t="0" r="0" b="0"/>
            <wp:docPr id="1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48" w:rsidRPr="0062765C" w:rsidRDefault="00AB7CA2" w:rsidP="007903B8">
      <w:pPr>
        <w:pStyle w:val="Style1"/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578"/>
        <w:rPr>
          <w:rStyle w:val="shorttext"/>
          <w:rFonts w:ascii="Candara" w:hAnsi="Candara"/>
          <w:b/>
          <w:color w:val="44546A" w:themeColor="text2"/>
          <w:szCs w:val="22"/>
          <w:lang w:val="cs-CZ"/>
        </w:rPr>
      </w:pPr>
      <w:r w:rsidRPr="0062765C">
        <w:rPr>
          <w:rStyle w:val="shorttext"/>
          <w:rFonts w:ascii="Candara" w:hAnsi="Candara"/>
          <w:b/>
          <w:color w:val="44546A" w:themeColor="text2"/>
          <w:szCs w:val="22"/>
          <w:lang w:val="cs-CZ"/>
        </w:rPr>
        <w:t>Teoretická část – vysvětlení obsahu:</w:t>
      </w:r>
    </w:p>
    <w:p w:rsidR="00D16C49" w:rsidRPr="0062765C" w:rsidRDefault="00D16C49" w:rsidP="00E309B0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lang w:val="cs-CZ"/>
        </w:rPr>
      </w:pPr>
      <w:r w:rsidRPr="0062765C">
        <w:rPr>
          <w:rFonts w:asciiTheme="majorHAnsi" w:hAnsiTheme="majorHAnsi"/>
          <w:u w:val="single"/>
          <w:lang w:val="cs-CZ"/>
        </w:rPr>
        <w:t>Zpětná vazba</w:t>
      </w:r>
      <w:r w:rsidRPr="00FB0D98">
        <w:rPr>
          <w:rFonts w:asciiTheme="majorHAnsi" w:hAnsiTheme="majorHAnsi"/>
          <w:lang w:val="cs-CZ"/>
        </w:rPr>
        <w:t xml:space="preserve"> -</w:t>
      </w:r>
      <w:r w:rsidRPr="003F2C40">
        <w:rPr>
          <w:rFonts w:asciiTheme="majorHAnsi" w:hAnsiTheme="majorHAnsi"/>
          <w:lang w:val="cs-CZ"/>
        </w:rPr>
        <w:t xml:space="preserve"> Informace</w:t>
      </w:r>
      <w:r w:rsidRPr="00FB0D98">
        <w:rPr>
          <w:rFonts w:asciiTheme="majorHAnsi" w:hAnsiTheme="majorHAnsi"/>
          <w:lang w:val="cs-CZ"/>
        </w:rPr>
        <w:t xml:space="preserve"> o reakcích na konkrétní produkt,</w:t>
      </w:r>
      <w:r w:rsidR="00FB0D98">
        <w:rPr>
          <w:rFonts w:asciiTheme="majorHAnsi" w:hAnsiTheme="majorHAnsi"/>
          <w:lang w:val="cs-CZ"/>
        </w:rPr>
        <w:t xml:space="preserve"> či </w:t>
      </w:r>
      <w:r w:rsidRPr="00FB0D98">
        <w:rPr>
          <w:rFonts w:asciiTheme="majorHAnsi" w:hAnsiTheme="majorHAnsi"/>
          <w:lang w:val="cs-CZ"/>
        </w:rPr>
        <w:t xml:space="preserve">na to, jakým způsobem byl splněn daný úkol </w:t>
      </w:r>
      <w:r w:rsidR="00FB0D98" w:rsidRPr="00FB0D98">
        <w:rPr>
          <w:rFonts w:asciiTheme="majorHAnsi" w:hAnsiTheme="majorHAnsi"/>
          <w:lang w:val="cs-CZ"/>
        </w:rPr>
        <w:t>atd., které</w:t>
      </w:r>
      <w:r w:rsidRPr="00FB0D98">
        <w:rPr>
          <w:rFonts w:asciiTheme="majorHAnsi" w:hAnsiTheme="majorHAnsi"/>
          <w:lang w:val="cs-CZ"/>
        </w:rPr>
        <w:t xml:space="preserve"> jsou</w:t>
      </w:r>
      <w:r w:rsidR="00FB0D98">
        <w:rPr>
          <w:rFonts w:asciiTheme="majorHAnsi" w:hAnsiTheme="majorHAnsi"/>
          <w:lang w:val="cs-CZ"/>
        </w:rPr>
        <w:t xml:space="preserve"> využity jako základ pro další z</w:t>
      </w:r>
      <w:r w:rsidRPr="00FB0D98">
        <w:rPr>
          <w:rFonts w:asciiTheme="majorHAnsi" w:hAnsiTheme="majorHAnsi"/>
          <w:lang w:val="cs-CZ"/>
        </w:rPr>
        <w:t>lepšení.</w:t>
      </w:r>
      <w:r w:rsidR="00E309B0" w:rsidRPr="00FB0D98">
        <w:rPr>
          <w:rStyle w:val="Znakapoznpodarou"/>
          <w:rFonts w:asciiTheme="majorHAnsi" w:hAnsiTheme="majorHAnsi"/>
          <w:szCs w:val="22"/>
          <w:lang w:val="cs-CZ"/>
        </w:rPr>
        <w:footnoteReference w:id="1"/>
      </w:r>
    </w:p>
    <w:p w:rsidR="007903B8" w:rsidRPr="0062765C" w:rsidRDefault="003F2C40" w:rsidP="007903B8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>
        <w:rPr>
          <w:rFonts w:asciiTheme="majorHAnsi" w:hAnsiTheme="majorHAnsi"/>
          <w:i/>
          <w:szCs w:val="22"/>
          <w:lang w:val="cs-CZ"/>
        </w:rPr>
        <w:t>„</w:t>
      </w:r>
      <w:r w:rsidR="007903B8" w:rsidRPr="0062765C">
        <w:rPr>
          <w:rFonts w:asciiTheme="majorHAnsi" w:hAnsiTheme="majorHAnsi"/>
          <w:i/>
          <w:szCs w:val="22"/>
          <w:lang w:val="cs-CZ"/>
        </w:rPr>
        <w:t>Poskytování zpětné vazby je dovednost. A stejně jako všechny dovednosti vyžaduje praxi k tomu,</w:t>
      </w:r>
      <w:r w:rsidR="0062765C" w:rsidRPr="0062765C">
        <w:rPr>
          <w:rFonts w:asciiTheme="majorHAnsi" w:hAnsiTheme="majorHAnsi"/>
          <w:i/>
          <w:szCs w:val="22"/>
          <w:lang w:val="cs-CZ"/>
        </w:rPr>
        <w:t xml:space="preserve"> aby byla</w:t>
      </w:r>
      <w:r w:rsidR="007903B8" w:rsidRPr="0062765C">
        <w:rPr>
          <w:rFonts w:asciiTheme="majorHAnsi" w:hAnsiTheme="majorHAnsi"/>
          <w:i/>
          <w:szCs w:val="22"/>
          <w:lang w:val="cs-CZ"/>
        </w:rPr>
        <w:t xml:space="preserve"> proveden</w:t>
      </w:r>
      <w:r w:rsidR="0062765C" w:rsidRPr="0062765C">
        <w:rPr>
          <w:rFonts w:asciiTheme="majorHAnsi" w:hAnsiTheme="majorHAnsi"/>
          <w:i/>
          <w:szCs w:val="22"/>
          <w:lang w:val="cs-CZ"/>
        </w:rPr>
        <w:t>a</w:t>
      </w:r>
      <w:r w:rsidR="007903B8" w:rsidRPr="0062765C">
        <w:rPr>
          <w:rFonts w:asciiTheme="majorHAnsi" w:hAnsiTheme="majorHAnsi"/>
          <w:i/>
          <w:szCs w:val="22"/>
          <w:lang w:val="cs-CZ"/>
        </w:rPr>
        <w:t xml:space="preserve"> správně.</w:t>
      </w:r>
      <w:r>
        <w:rPr>
          <w:rFonts w:asciiTheme="majorHAnsi" w:hAnsiTheme="majorHAnsi"/>
          <w:i/>
          <w:szCs w:val="22"/>
          <w:lang w:val="cs-CZ"/>
        </w:rPr>
        <w:t>“</w:t>
      </w:r>
      <w:r w:rsidR="007903B8" w:rsidRPr="0062765C">
        <w:rPr>
          <w:rStyle w:val="Znakapoznpodarou"/>
          <w:rFonts w:asciiTheme="majorHAnsi" w:hAnsiTheme="majorHAnsi"/>
          <w:szCs w:val="22"/>
          <w:lang w:val="cs-CZ"/>
        </w:rPr>
        <w:footnoteReference w:id="2"/>
      </w:r>
    </w:p>
    <w:p w:rsidR="00696515" w:rsidRPr="0062765C" w:rsidRDefault="008B225C" w:rsidP="009D3E6D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 xml:space="preserve">Tato lekce je založena na prezentaci v programu PowerPoint </w:t>
      </w:r>
      <w:r w:rsidR="00FB0D98">
        <w:rPr>
          <w:rFonts w:asciiTheme="majorHAnsi" w:hAnsiTheme="majorHAnsi"/>
          <w:b/>
          <w:szCs w:val="22"/>
          <w:lang w:val="cs-CZ"/>
        </w:rPr>
        <w:t>„Poskytování a přijímání zpětné vazby“</w:t>
      </w:r>
      <w:r w:rsidRPr="00FB0D98">
        <w:rPr>
          <w:rFonts w:asciiTheme="majorHAnsi" w:hAnsiTheme="majorHAnsi"/>
          <w:b/>
          <w:szCs w:val="22"/>
          <w:lang w:val="cs-CZ"/>
        </w:rPr>
        <w:t>.</w:t>
      </w:r>
      <w:r w:rsidRPr="0062765C">
        <w:rPr>
          <w:rFonts w:asciiTheme="majorHAnsi" w:hAnsiTheme="majorHAnsi"/>
          <w:szCs w:val="22"/>
          <w:lang w:val="cs-CZ"/>
        </w:rPr>
        <w:t xml:space="preserve"> Vysvětluje, co by měla dobrá zpětná vazba obsahovat a poskytuje tipy o poskytování a přijímání zpětné vazby</w:t>
      </w:r>
      <w:r w:rsidR="00FB0D98">
        <w:rPr>
          <w:rFonts w:asciiTheme="majorHAnsi" w:hAnsiTheme="majorHAnsi"/>
          <w:szCs w:val="22"/>
          <w:lang w:val="cs-CZ"/>
        </w:rPr>
        <w:t>.</w:t>
      </w:r>
    </w:p>
    <w:p w:rsidR="007A005E" w:rsidRPr="0062765C" w:rsidRDefault="00696515" w:rsidP="009D3E6D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u w:val="single"/>
          <w:lang w:val="cs-CZ"/>
        </w:rPr>
      </w:pPr>
      <w:r w:rsidRPr="0062765C">
        <w:rPr>
          <w:rFonts w:asciiTheme="majorHAnsi" w:hAnsiTheme="majorHAnsi"/>
          <w:szCs w:val="22"/>
          <w:u w:val="single"/>
          <w:lang w:val="cs-CZ"/>
        </w:rPr>
        <w:t>Dobrá zpětná vazba:</w:t>
      </w:r>
      <w:r w:rsidR="007A005E" w:rsidRPr="0062765C">
        <w:rPr>
          <w:rFonts w:asciiTheme="majorHAnsi" w:hAnsiTheme="majorHAnsi"/>
          <w:szCs w:val="22"/>
          <w:u w:val="single"/>
          <w:lang w:val="cs-CZ"/>
        </w:rPr>
        <w:t xml:space="preserve"> </w:t>
      </w:r>
    </w:p>
    <w:p w:rsidR="007A005E" w:rsidRPr="0062765C" w:rsidRDefault="007A005E" w:rsidP="007A005E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lastRenderedPageBreak/>
        <w:t>Je pozitivní a má za cíl vést danou osobu nebo tým, kteří ji obdrželi, ke zlepšení.</w:t>
      </w:r>
    </w:p>
    <w:p w:rsidR="007A005E" w:rsidRPr="0062765C" w:rsidRDefault="007A005E" w:rsidP="007A005E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Ukazuje, jakým způsobem tým směřuje ke svým cílům a co je třeba změnit, aby bylo možné těchto cílů dosáhnout.</w:t>
      </w:r>
    </w:p>
    <w:p w:rsidR="007903B8" w:rsidRPr="0062765C" w:rsidRDefault="007A005E" w:rsidP="007A005E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Funguje jako motivační nástroj.</w:t>
      </w:r>
      <w:r w:rsidR="00696515" w:rsidRPr="0062765C">
        <w:rPr>
          <w:rFonts w:asciiTheme="majorHAnsi" w:hAnsiTheme="majorHAnsi"/>
          <w:szCs w:val="22"/>
          <w:lang w:val="cs-CZ"/>
        </w:rPr>
        <w:t xml:space="preserve"> </w:t>
      </w:r>
    </w:p>
    <w:p w:rsidR="007A005E" w:rsidRPr="0062765C" w:rsidRDefault="00FF79C2" w:rsidP="00FF79C2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u w:val="single"/>
          <w:lang w:val="cs-CZ"/>
        </w:rPr>
      </w:pPr>
      <w:r w:rsidRPr="0062765C">
        <w:rPr>
          <w:rFonts w:asciiTheme="majorHAnsi" w:hAnsiTheme="majorHAnsi"/>
          <w:szCs w:val="22"/>
          <w:u w:val="single"/>
          <w:lang w:val="cs-CZ"/>
        </w:rPr>
        <w:t xml:space="preserve">Tipy pro poskytování zpětné vazby: </w:t>
      </w:r>
    </w:p>
    <w:p w:rsidR="00DD2E0F" w:rsidRPr="0062765C" w:rsidRDefault="00DD2E0F" w:rsidP="00DD2E0F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Přemýšlejte o správném čase, délce a formě zpětné vazby;</w:t>
      </w:r>
    </w:p>
    <w:p w:rsidR="00DD2E0F" w:rsidRPr="0062765C" w:rsidRDefault="00DD2E0F" w:rsidP="00DD2E0F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Ujistěte se, že jste všechno správně pochopili;</w:t>
      </w:r>
    </w:p>
    <w:p w:rsidR="00DD2E0F" w:rsidRPr="0062765C" w:rsidRDefault="00DD2E0F" w:rsidP="00DD2E0F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Soustřeďte se na činy, ne na danou osobu;</w:t>
      </w:r>
    </w:p>
    <w:p w:rsidR="00DD2E0F" w:rsidRPr="0062765C" w:rsidRDefault="00DD2E0F" w:rsidP="00DD2E0F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Jasně popište, co byste očekávali v budoucnu;</w:t>
      </w:r>
    </w:p>
    <w:p w:rsidR="00FF79C2" w:rsidRPr="0062765C" w:rsidRDefault="00DD2E0F" w:rsidP="00DD2E0F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Nabídněte podporu a pomoc.</w:t>
      </w:r>
    </w:p>
    <w:p w:rsidR="00DD2E0F" w:rsidRPr="0062765C" w:rsidRDefault="00DD2E0F" w:rsidP="00DD2E0F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u w:val="single"/>
          <w:lang w:val="cs-CZ"/>
        </w:rPr>
      </w:pPr>
      <w:r w:rsidRPr="0062765C">
        <w:rPr>
          <w:rFonts w:asciiTheme="majorHAnsi" w:hAnsiTheme="majorHAnsi"/>
          <w:szCs w:val="22"/>
          <w:u w:val="single"/>
          <w:lang w:val="cs-CZ"/>
        </w:rPr>
        <w:t xml:space="preserve">Tipy pro přijímání zpětné vazby: </w:t>
      </w:r>
    </w:p>
    <w:p w:rsidR="002B2D11" w:rsidRPr="0062765C" w:rsidRDefault="002B2D11" w:rsidP="002B2D11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Přijměte informace v klidu a ovládejte své emoce;</w:t>
      </w:r>
    </w:p>
    <w:p w:rsidR="002B2D11" w:rsidRPr="0062765C" w:rsidRDefault="002B2D11" w:rsidP="002B2D11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Ukažte, že jste připraveni poslouchat, využitím aktivních naslouchacích technik;</w:t>
      </w:r>
    </w:p>
    <w:p w:rsidR="002B2D11" w:rsidRPr="0062765C" w:rsidRDefault="002B2D11" w:rsidP="002B2D11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Přiznejte, pokud něčemu nerozumíte;</w:t>
      </w:r>
    </w:p>
    <w:p w:rsidR="002B2D11" w:rsidRPr="0062765C" w:rsidRDefault="002B2D11" w:rsidP="002B2D11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 xml:space="preserve">Udělejte si čas na to, </w:t>
      </w:r>
      <w:r w:rsidR="004C3C20">
        <w:rPr>
          <w:rFonts w:asciiTheme="majorHAnsi" w:hAnsiTheme="majorHAnsi"/>
          <w:szCs w:val="22"/>
          <w:lang w:val="cs-CZ"/>
        </w:rPr>
        <w:t xml:space="preserve">zamyslet se </w:t>
      </w:r>
      <w:r w:rsidRPr="0062765C">
        <w:rPr>
          <w:rFonts w:asciiTheme="majorHAnsi" w:hAnsiTheme="majorHAnsi"/>
          <w:szCs w:val="22"/>
          <w:lang w:val="cs-CZ"/>
        </w:rPr>
        <w:t>nad zpětnou vazbou;</w:t>
      </w:r>
    </w:p>
    <w:p w:rsidR="002B2D11" w:rsidRPr="0062765C" w:rsidRDefault="002B2D11" w:rsidP="002B2D11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Přiznejte své chyby;</w:t>
      </w:r>
    </w:p>
    <w:p w:rsidR="002B2D11" w:rsidRPr="0062765C" w:rsidRDefault="00FB0D98" w:rsidP="002B2D11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>
        <w:rPr>
          <w:rFonts w:asciiTheme="majorHAnsi" w:hAnsiTheme="majorHAnsi"/>
          <w:szCs w:val="22"/>
          <w:lang w:val="cs-CZ"/>
        </w:rPr>
        <w:t>Určete</w:t>
      </w:r>
      <w:r w:rsidR="002B2D11" w:rsidRPr="0062765C">
        <w:rPr>
          <w:rFonts w:asciiTheme="majorHAnsi" w:hAnsiTheme="majorHAnsi"/>
          <w:szCs w:val="22"/>
          <w:lang w:val="cs-CZ"/>
        </w:rPr>
        <w:t>, co jste připraveni změnit/upravit nejdříve a dohodněte se na termínech;</w:t>
      </w:r>
    </w:p>
    <w:p w:rsidR="002B2D11" w:rsidRPr="0062765C" w:rsidRDefault="002B2D11" w:rsidP="002B2D11">
      <w:pPr>
        <w:pStyle w:val="Style1"/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cs-CZ"/>
        </w:rPr>
      </w:pPr>
      <w:r w:rsidRPr="0062765C">
        <w:rPr>
          <w:rFonts w:asciiTheme="majorHAnsi" w:hAnsiTheme="majorHAnsi"/>
          <w:szCs w:val="22"/>
          <w:lang w:val="cs-CZ"/>
        </w:rPr>
        <w:t>V případě potřeby požádejte o pomoc a asistenci.</w:t>
      </w:r>
    </w:p>
    <w:p w:rsidR="00263F7F" w:rsidRPr="0062765C" w:rsidRDefault="00263F7F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cs-CZ"/>
        </w:rPr>
      </w:pPr>
      <w:r w:rsidRPr="0062765C">
        <w:rPr>
          <w:b/>
          <w:szCs w:val="22"/>
          <w:lang w:val="cs-CZ"/>
        </w:rPr>
        <w:t>Reference:</w:t>
      </w:r>
    </w:p>
    <w:p w:rsidR="00BB64D2" w:rsidRPr="0062765C" w:rsidRDefault="00BE7209" w:rsidP="00BB64D2">
      <w:pPr>
        <w:pStyle w:val="Style1"/>
        <w:numPr>
          <w:ilvl w:val="0"/>
          <w:numId w:val="17"/>
        </w:numPr>
        <w:spacing w:before="100" w:beforeAutospacing="1" w:after="100" w:afterAutospacing="1" w:line="276" w:lineRule="auto"/>
        <w:rPr>
          <w:szCs w:val="22"/>
          <w:lang w:val="cs-CZ"/>
        </w:rPr>
      </w:pPr>
      <w:hyperlink r:id="rId17" w:history="1">
        <w:r w:rsidR="00BB64D2" w:rsidRPr="0062765C">
          <w:rPr>
            <w:rStyle w:val="Hypertextovodkaz"/>
            <w:szCs w:val="22"/>
            <w:lang w:val="cs-CZ"/>
          </w:rPr>
          <w:t>https://www.mindtools.com/pages/article/newTMM_98.htm</w:t>
        </w:r>
      </w:hyperlink>
    </w:p>
    <w:p w:rsidR="00785419" w:rsidRPr="0062765C" w:rsidRDefault="003F2C40" w:rsidP="004C3C20">
      <w:pPr>
        <w:pStyle w:val="Style1"/>
        <w:numPr>
          <w:ilvl w:val="0"/>
          <w:numId w:val="12"/>
        </w:numPr>
        <w:spacing w:before="100" w:beforeAutospacing="1" w:after="100" w:afterAutospacing="1" w:line="276" w:lineRule="auto"/>
        <w:jc w:val="left"/>
        <w:rPr>
          <w:szCs w:val="22"/>
          <w:lang w:val="cs-CZ"/>
        </w:rPr>
      </w:pPr>
      <w:r>
        <w:rPr>
          <w:szCs w:val="22"/>
          <w:lang w:val="cs-CZ"/>
        </w:rPr>
        <w:t>Ted Talk „</w:t>
      </w:r>
      <w:r w:rsidR="00307AD8" w:rsidRPr="0062765C">
        <w:rPr>
          <w:szCs w:val="22"/>
          <w:lang w:val="cs-CZ"/>
        </w:rPr>
        <w:t>Jak mluvit tak, aby lidé chtěli poslou</w:t>
      </w:r>
      <w:r>
        <w:rPr>
          <w:szCs w:val="22"/>
          <w:lang w:val="cs-CZ"/>
        </w:rPr>
        <w:t xml:space="preserve">chat“ </w:t>
      </w:r>
      <w:hyperlink r:id="rId18" w:history="1">
        <w:r w:rsidR="00FB0D98" w:rsidRPr="0057530C">
          <w:rPr>
            <w:rStyle w:val="Hypertextovodkaz"/>
            <w:szCs w:val="22"/>
            <w:lang w:val="cs-CZ"/>
          </w:rPr>
          <w:t>https://www.ted.com/talks/julian_treasure_how_to_speak_so_that_people_want_to_listen/up-next</w:t>
        </w:r>
      </w:hyperlink>
      <w:hyperlink r:id="rId19" w:history="1"/>
    </w:p>
    <w:p w:rsidR="00EE4F26" w:rsidRPr="0062765C" w:rsidRDefault="00EE4F26" w:rsidP="00785419">
      <w:pPr>
        <w:pStyle w:val="Style1"/>
        <w:spacing w:before="100" w:beforeAutospacing="1" w:after="100" w:afterAutospacing="1" w:line="276" w:lineRule="auto"/>
        <w:ind w:left="720"/>
        <w:rPr>
          <w:szCs w:val="22"/>
          <w:lang w:val="cs-CZ"/>
        </w:rPr>
      </w:pPr>
    </w:p>
    <w:sectPr w:rsidR="00EE4F26" w:rsidRPr="0062765C" w:rsidSect="003F01FA">
      <w:headerReference w:type="default" r:id="rId20"/>
      <w:footerReference w:type="default" r:id="rId21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209" w:rsidRDefault="00BE7209" w:rsidP="004F170D">
      <w:r>
        <w:separator/>
      </w:r>
    </w:p>
  </w:endnote>
  <w:endnote w:type="continuationSeparator" w:id="0">
    <w:p w:rsidR="00BE7209" w:rsidRDefault="00BE7209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29" w:rsidRDefault="00B07129">
    <w:pPr>
      <w:pStyle w:val="Zpat"/>
    </w:pPr>
  </w:p>
  <w:p w:rsidR="004F170D" w:rsidRDefault="003F512C" w:rsidP="003F512C">
    <w:pPr>
      <w:pStyle w:val="Zpat"/>
      <w:ind w:left="1985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097C9C5B" wp14:editId="097C9C5C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170D" w:rsidRPr="00092BA9">
      <w:rPr>
        <w:rStyle w:val="Zdraznn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Tento projekt (projekt n° 2016-1-CZ01-KA202-024066) byl financován za podpory Evropské komise. Podpora Evropské komise při vypracování této publikace neznamená, že se Komise ztotožňuje s jejím obsahem, který odráží pouze názory autorů, přičemž Komise nemůže nést jakoukoli zodpovědnost za případné využití informací v publikaci obsažených.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209" w:rsidRDefault="00BE7209" w:rsidP="004F170D">
      <w:r>
        <w:separator/>
      </w:r>
    </w:p>
  </w:footnote>
  <w:footnote w:type="continuationSeparator" w:id="0">
    <w:p w:rsidR="00BE7209" w:rsidRDefault="00BE7209" w:rsidP="004F170D">
      <w:r>
        <w:continuationSeparator/>
      </w:r>
    </w:p>
  </w:footnote>
  <w:footnote w:id="1">
    <w:p w:rsidR="00E309B0" w:rsidRPr="00E309B0" w:rsidRDefault="00E309B0">
      <w:pPr>
        <w:pStyle w:val="Textpoznpodarou"/>
        <w:rPr>
          <w:lang w:val="lv-LV"/>
        </w:rPr>
      </w:pPr>
      <w:r>
        <w:rPr>
          <w:rStyle w:val="Znakapoznpodarou"/>
        </w:rPr>
        <w:footnoteRef/>
      </w:r>
      <w:r>
        <w:t xml:space="preserve"> </w:t>
      </w:r>
      <w:r w:rsidRPr="00E309B0">
        <w:t>https://en.oxforddictionaries.com/definition/feedback</w:t>
      </w:r>
    </w:p>
  </w:footnote>
  <w:footnote w:id="2">
    <w:p w:rsidR="007903B8" w:rsidRPr="007903B8" w:rsidRDefault="007903B8">
      <w:pPr>
        <w:pStyle w:val="Textpoznpodarou"/>
        <w:rPr>
          <w:lang w:val="lv-LV"/>
        </w:rPr>
      </w:pPr>
      <w:r>
        <w:rPr>
          <w:rStyle w:val="Znakapoznpodarou"/>
        </w:rPr>
        <w:footnoteRef/>
      </w:r>
      <w:r w:rsidRPr="0062765C">
        <w:rPr>
          <w:lang w:val="lv-LV"/>
        </w:rPr>
        <w:t xml:space="preserve"> </w:t>
      </w:r>
      <w:r w:rsidR="008B225C" w:rsidRPr="008B225C">
        <w:rPr>
          <w:i/>
          <w:iCs/>
          <w:lang w:val="lv-LV"/>
        </w:rPr>
        <w:t>https://www.mindtools.com/pages/article/newTMM_98.htm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70D" w:rsidRDefault="00B0712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097C9C57" wp14:editId="097C9C58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097C9C59" wp14:editId="097C9C5A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Zhlav"/>
    </w:pPr>
    <w:r>
      <w:t xml:space="preserve">                                                 </w:t>
    </w:r>
  </w:p>
  <w:p w:rsidR="004F170D" w:rsidRDefault="004F170D">
    <w:pPr>
      <w:pStyle w:val="Zhlav"/>
    </w:pPr>
  </w:p>
  <w:p w:rsidR="004F170D" w:rsidRDefault="004F17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alt="data, database, management, storage, structur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186" type="#_x0000_t75" alt="document, edit, note, pencil, writ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187" type="#_x0000_t75" alt="eye, glasses, look, search, vision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188" type="#_x0000_t75" alt="detail, direction, info, information, instruction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189" type="#_x0000_t75" alt="certified, check, legal, secured, verified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190" type="#_x0000_t75" style="width:131.2pt;height:135.15pt" o:bullet="t">
        <v:imagedata r:id="rId6" o:title="bp"/>
      </v:shape>
    </w:pict>
  </w:numPicBullet>
  <w:numPicBullet w:numPicBulletId="6">
    <w:pict>
      <v:shape id="_x0000_i1191" type="#_x0000_t75" alt="document, edit, note, pencil, writ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192" type="#_x0000_t75" alt="document, edit, note, pencil, writ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193" type="#_x0000_t75" alt="application, clipboard, document, form, office icon" style="width:11.9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194" type="#_x0000_t75" alt="amount, control, dashboard, gauge, measuring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195" type="#_x0000_t75" alt="eye, glasses, look, search, vision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196" type="#_x0000_t75" alt="chat, circuit, comment, communication, digital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197" type="#_x0000_t75" alt="customer, experience, human, mind, state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198" type="#_x0000_t75" alt="aim, arrow, dartboard, goal, success, target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numPicBullet w:numPicBulletId="14">
    <w:pict>
      <v:shape id="_x0000_i1199" type="#_x0000_t75" alt="eye, glasses, look, search, vision icon" style="width:14.15pt;height:14.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VmYtQIAAKI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" o:bullet="t">
        <v:imagedata r:id="rId15" o:title="" cropbottom="-1179f" cropright="-1179f"/>
      </v:shape>
    </w:pict>
  </w:numPicBullet>
  <w:abstractNum w:abstractNumId="0" w15:restartNumberingAfterBreak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41B84"/>
    <w:multiLevelType w:val="hybridMultilevel"/>
    <w:tmpl w:val="36DA9AF8"/>
    <w:lvl w:ilvl="0" w:tplc="8D08E07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DEBC8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4B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84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EB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CED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6B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83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A1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171775B4"/>
    <w:multiLevelType w:val="hybridMultilevel"/>
    <w:tmpl w:val="F5401910"/>
    <w:lvl w:ilvl="0" w:tplc="4F2A6C7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E0B0A"/>
    <w:multiLevelType w:val="hybridMultilevel"/>
    <w:tmpl w:val="51ACB71E"/>
    <w:lvl w:ilvl="0" w:tplc="982A18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9D07B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45C70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D68F75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21068C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328CCD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7AE736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E3C7FC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AAE393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 w15:restartNumberingAfterBreak="0">
    <w:nsid w:val="6B9E557D"/>
    <w:multiLevelType w:val="hybridMultilevel"/>
    <w:tmpl w:val="FE32931C"/>
    <w:lvl w:ilvl="0" w:tplc="7D3E491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8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17"/>
  </w:num>
  <w:num w:numId="13">
    <w:abstractNumId w:val="13"/>
  </w:num>
  <w:num w:numId="14">
    <w:abstractNumId w:val="4"/>
  </w:num>
  <w:num w:numId="15">
    <w:abstractNumId w:val="14"/>
  </w:num>
  <w:num w:numId="16">
    <w:abstractNumId w:val="15"/>
  </w:num>
  <w:num w:numId="17">
    <w:abstractNumId w:val="6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31C"/>
    <w:rsid w:val="00012BEC"/>
    <w:rsid w:val="000504E8"/>
    <w:rsid w:val="00054079"/>
    <w:rsid w:val="00076EF3"/>
    <w:rsid w:val="00092BA9"/>
    <w:rsid w:val="000A122A"/>
    <w:rsid w:val="000D02E5"/>
    <w:rsid w:val="00120377"/>
    <w:rsid w:val="00194EA2"/>
    <w:rsid w:val="001C2BB8"/>
    <w:rsid w:val="00235B33"/>
    <w:rsid w:val="00254E0B"/>
    <w:rsid w:val="00263F7F"/>
    <w:rsid w:val="00294AE7"/>
    <w:rsid w:val="00295EEF"/>
    <w:rsid w:val="002B2D11"/>
    <w:rsid w:val="002B367B"/>
    <w:rsid w:val="002B3E89"/>
    <w:rsid w:val="002C258C"/>
    <w:rsid w:val="002D3B43"/>
    <w:rsid w:val="00307AD8"/>
    <w:rsid w:val="003277C4"/>
    <w:rsid w:val="003522B3"/>
    <w:rsid w:val="00382E7E"/>
    <w:rsid w:val="00384457"/>
    <w:rsid w:val="0039305C"/>
    <w:rsid w:val="003A7E80"/>
    <w:rsid w:val="003B09D8"/>
    <w:rsid w:val="003C5068"/>
    <w:rsid w:val="003D40F7"/>
    <w:rsid w:val="003D470A"/>
    <w:rsid w:val="003F01FA"/>
    <w:rsid w:val="003F2C40"/>
    <w:rsid w:val="003F512C"/>
    <w:rsid w:val="00410E9F"/>
    <w:rsid w:val="00420BAC"/>
    <w:rsid w:val="004228D4"/>
    <w:rsid w:val="00422CF3"/>
    <w:rsid w:val="00432C2F"/>
    <w:rsid w:val="00442F77"/>
    <w:rsid w:val="00462BC0"/>
    <w:rsid w:val="004677C5"/>
    <w:rsid w:val="00472B0E"/>
    <w:rsid w:val="00473A75"/>
    <w:rsid w:val="004C3C20"/>
    <w:rsid w:val="004E1A11"/>
    <w:rsid w:val="004F1263"/>
    <w:rsid w:val="004F170D"/>
    <w:rsid w:val="004F2EBC"/>
    <w:rsid w:val="0050210F"/>
    <w:rsid w:val="0052206D"/>
    <w:rsid w:val="00541946"/>
    <w:rsid w:val="0055384F"/>
    <w:rsid w:val="005A5A67"/>
    <w:rsid w:val="005A6599"/>
    <w:rsid w:val="005C1024"/>
    <w:rsid w:val="00603A32"/>
    <w:rsid w:val="00610312"/>
    <w:rsid w:val="0062765C"/>
    <w:rsid w:val="00634647"/>
    <w:rsid w:val="0064093F"/>
    <w:rsid w:val="00655424"/>
    <w:rsid w:val="006633EF"/>
    <w:rsid w:val="006772C7"/>
    <w:rsid w:val="00686B58"/>
    <w:rsid w:val="00696515"/>
    <w:rsid w:val="006A0229"/>
    <w:rsid w:val="006B5E94"/>
    <w:rsid w:val="006D181F"/>
    <w:rsid w:val="006E349C"/>
    <w:rsid w:val="00713DFE"/>
    <w:rsid w:val="007269CE"/>
    <w:rsid w:val="00727974"/>
    <w:rsid w:val="00736B38"/>
    <w:rsid w:val="00741D32"/>
    <w:rsid w:val="00785419"/>
    <w:rsid w:val="007903B8"/>
    <w:rsid w:val="007A005E"/>
    <w:rsid w:val="007A14C5"/>
    <w:rsid w:val="007B1A11"/>
    <w:rsid w:val="007C4197"/>
    <w:rsid w:val="008131DD"/>
    <w:rsid w:val="00825B22"/>
    <w:rsid w:val="008672A6"/>
    <w:rsid w:val="008B225C"/>
    <w:rsid w:val="008E0A78"/>
    <w:rsid w:val="008E4F4A"/>
    <w:rsid w:val="008F7829"/>
    <w:rsid w:val="00914FE3"/>
    <w:rsid w:val="009210BE"/>
    <w:rsid w:val="00926CB1"/>
    <w:rsid w:val="009A412A"/>
    <w:rsid w:val="009B42F4"/>
    <w:rsid w:val="009D3E6D"/>
    <w:rsid w:val="009F5068"/>
    <w:rsid w:val="00A00F4F"/>
    <w:rsid w:val="00A208C1"/>
    <w:rsid w:val="00A73FB8"/>
    <w:rsid w:val="00A969B8"/>
    <w:rsid w:val="00AA4FC4"/>
    <w:rsid w:val="00AB7CA2"/>
    <w:rsid w:val="00AC3855"/>
    <w:rsid w:val="00AE193E"/>
    <w:rsid w:val="00AE2FB5"/>
    <w:rsid w:val="00AE6852"/>
    <w:rsid w:val="00B07129"/>
    <w:rsid w:val="00B16FCF"/>
    <w:rsid w:val="00B32E59"/>
    <w:rsid w:val="00B371C4"/>
    <w:rsid w:val="00B4775A"/>
    <w:rsid w:val="00B47E2A"/>
    <w:rsid w:val="00B5636F"/>
    <w:rsid w:val="00B74619"/>
    <w:rsid w:val="00B750D0"/>
    <w:rsid w:val="00B91AE3"/>
    <w:rsid w:val="00B962C2"/>
    <w:rsid w:val="00B970C8"/>
    <w:rsid w:val="00BB64D2"/>
    <w:rsid w:val="00BC3734"/>
    <w:rsid w:val="00BD634B"/>
    <w:rsid w:val="00BE2C71"/>
    <w:rsid w:val="00BE7209"/>
    <w:rsid w:val="00C142F8"/>
    <w:rsid w:val="00C23169"/>
    <w:rsid w:val="00C571FC"/>
    <w:rsid w:val="00CE4776"/>
    <w:rsid w:val="00D0675E"/>
    <w:rsid w:val="00D16C49"/>
    <w:rsid w:val="00D25A51"/>
    <w:rsid w:val="00D37A39"/>
    <w:rsid w:val="00D459CB"/>
    <w:rsid w:val="00D51E69"/>
    <w:rsid w:val="00D52320"/>
    <w:rsid w:val="00D525A0"/>
    <w:rsid w:val="00D56AAE"/>
    <w:rsid w:val="00D91D55"/>
    <w:rsid w:val="00DA7322"/>
    <w:rsid w:val="00DD08B8"/>
    <w:rsid w:val="00DD2E0F"/>
    <w:rsid w:val="00E04E50"/>
    <w:rsid w:val="00E10263"/>
    <w:rsid w:val="00E3070B"/>
    <w:rsid w:val="00E309B0"/>
    <w:rsid w:val="00E44D48"/>
    <w:rsid w:val="00E84372"/>
    <w:rsid w:val="00E86332"/>
    <w:rsid w:val="00E8775A"/>
    <w:rsid w:val="00E9645A"/>
    <w:rsid w:val="00EA531C"/>
    <w:rsid w:val="00EB4D10"/>
    <w:rsid w:val="00ED1FB3"/>
    <w:rsid w:val="00EE172C"/>
    <w:rsid w:val="00EE4F26"/>
    <w:rsid w:val="00F43A21"/>
    <w:rsid w:val="00F71898"/>
    <w:rsid w:val="00FA3CFD"/>
    <w:rsid w:val="00FA6FD5"/>
    <w:rsid w:val="00FB0D98"/>
    <w:rsid w:val="00FC0127"/>
    <w:rsid w:val="00FC5E95"/>
    <w:rsid w:val="00FE0317"/>
    <w:rsid w:val="00FE1379"/>
    <w:rsid w:val="00FF2AD0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E52EE"/>
  <w14:defaultImageDpi w14:val="32767"/>
  <w15:docId w15:val="{712C687A-3B28-45C2-A096-70AD883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970C8"/>
    <w:rPr>
      <w:b/>
      <w:bCs/>
    </w:rPr>
  </w:style>
  <w:style w:type="character" w:customStyle="1" w:styleId="shorttext">
    <w:name w:val="short_text"/>
    <w:basedOn w:val="Standardnpsmoodstavce"/>
    <w:rsid w:val="008131DD"/>
  </w:style>
  <w:style w:type="paragraph" w:styleId="Zhlav">
    <w:name w:val="header"/>
    <w:basedOn w:val="Normln"/>
    <w:link w:val="Zhlav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170D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70D"/>
    <w:rPr>
      <w:rFonts w:ascii="Times New Roman" w:hAnsi="Times New Roman" w:cs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4F170D"/>
    <w:rPr>
      <w:i/>
      <w:iCs/>
    </w:rPr>
  </w:style>
  <w:style w:type="paragraph" w:customStyle="1" w:styleId="Style1">
    <w:name w:val="Style1"/>
    <w:basedOn w:val="Normln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Textpoznpodarou">
    <w:name w:val="footnote text"/>
    <w:basedOn w:val="Normln"/>
    <w:link w:val="TextpoznpodarouChar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Standardnpsmoodstavce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D470A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unhideWhenUsed/>
    <w:rsid w:val="003D470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73FB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91D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D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D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Standardnpsmoodstavce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5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7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5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6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1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4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9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44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13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7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2.png"/><Relationship Id="rId18" Type="http://schemas.openxmlformats.org/officeDocument/2006/relationships/hyperlink" Target="https://www.ted.com/talks/julian_treasure_how_to_speak_so_that_people_want_to_listen/up-nex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3.png"/><Relationship Id="rId17" Type="http://schemas.openxmlformats.org/officeDocument/2006/relationships/hyperlink" Target="https://www.mindtools.com/pages/article/newTMM_98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ted.com/talks/julian_treasure_how_to_speak_so_that_people_want_to_listen/up-nex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4F076A-8720-4413-95C7-3EA65009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2450</Characters>
  <Application>Microsoft Office Word</Application>
  <DocSecurity>0</DocSecurity>
  <Lines>20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BEST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Martina Sotáková</cp:lastModifiedBy>
  <cp:revision>4</cp:revision>
  <dcterms:created xsi:type="dcterms:W3CDTF">2018-07-25T19:15:00Z</dcterms:created>
  <dcterms:modified xsi:type="dcterms:W3CDTF">2018-07-25T19:26:00Z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